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32" w:rsidRDefault="00461A70">
      <w:pPr>
        <w:tabs>
          <w:tab w:val="left" w:pos="8350"/>
          <w:tab w:val="left" w:pos="8620"/>
        </w:tabs>
        <w:jc w:val="center"/>
        <w:rPr>
          <w:rFonts w:cs="Simplified Arabic"/>
        </w:rPr>
      </w:pPr>
      <w:r>
        <w:rPr>
          <w:rtl/>
        </w:rPr>
        <w:drawing>
          <wp:inline distT="0" distB="0" distL="0" distR="0">
            <wp:extent cx="858520" cy="127127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127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732" w:rsidRDefault="00672732">
      <w:pPr>
        <w:pStyle w:val="BodyText3"/>
        <w:bidi w:val="0"/>
        <w:rPr>
          <w:sz w:val="48"/>
          <w:szCs w:val="48"/>
        </w:rPr>
      </w:pPr>
      <w:r>
        <w:rPr>
          <w:sz w:val="48"/>
          <w:szCs w:val="48"/>
        </w:rPr>
        <w:t>Palestinian National Authority</w:t>
      </w:r>
    </w:p>
    <w:p w:rsidR="00672732" w:rsidRDefault="00672732">
      <w:pPr>
        <w:pStyle w:val="BodyText3"/>
        <w:bidi w:val="0"/>
        <w:jc w:val="both"/>
        <w:rPr>
          <w:sz w:val="52"/>
          <w:szCs w:val="52"/>
        </w:rPr>
      </w:pPr>
      <w:r>
        <w:rPr>
          <w:sz w:val="52"/>
          <w:szCs w:val="52"/>
        </w:rPr>
        <w:t>Palestinian Central Bureau of Statistic</w:t>
      </w:r>
    </w:p>
    <w:p w:rsidR="00672732" w:rsidRDefault="00672732">
      <w:pPr>
        <w:bidi w:val="0"/>
        <w:jc w:val="both"/>
        <w:rPr>
          <w:b/>
          <w:bCs/>
          <w:sz w:val="52"/>
          <w:szCs w:val="52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Transportation and Communication Statistics in</w:t>
      </w:r>
    </w:p>
    <w:p w:rsidR="00672732" w:rsidRDefault="00672732" w:rsidP="00323131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the </w:t>
      </w:r>
      <w:smartTag w:uri="urn:schemas-microsoft-com:office:smarttags" w:element="place">
        <w:smartTag w:uri="urn:schemas-microsoft-com:office:smarttags" w:element="PlaceName">
          <w:r>
            <w:rPr>
              <w:b/>
              <w:bCs/>
              <w:sz w:val="40"/>
              <w:szCs w:val="40"/>
            </w:rPr>
            <w:t>Palestinian</w:t>
          </w:r>
        </w:smartTag>
        <w:r>
          <w:rPr>
            <w:b/>
            <w:bCs/>
            <w:sz w:val="40"/>
            <w:szCs w:val="40"/>
          </w:rPr>
          <w:t xml:space="preserve"> </w:t>
        </w:r>
        <w:smartTag w:uri="urn:schemas-microsoft-com:office:smarttags" w:element="PlaceType">
          <w:r>
            <w:rPr>
              <w:b/>
              <w:bCs/>
              <w:sz w:val="40"/>
              <w:szCs w:val="40"/>
            </w:rPr>
            <w:t>Territory</w:t>
          </w:r>
        </w:smartTag>
      </w:smartTag>
      <w:r>
        <w:rPr>
          <w:b/>
          <w:bCs/>
          <w:sz w:val="40"/>
          <w:szCs w:val="40"/>
        </w:rPr>
        <w:t xml:space="preserve">: Annual Report </w:t>
      </w:r>
      <w:r w:rsidR="00323131">
        <w:rPr>
          <w:b/>
          <w:bCs/>
          <w:sz w:val="40"/>
          <w:szCs w:val="40"/>
        </w:rPr>
        <w:t>2011</w:t>
      </w: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 w:rsidP="00323131">
      <w:pPr>
        <w:bidi w:val="0"/>
        <w:jc w:val="center"/>
        <w:rPr>
          <w:rFonts w:cs="Times New Roman"/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July, </w:t>
      </w:r>
      <w:r w:rsidR="00323131">
        <w:rPr>
          <w:rFonts w:cs="Times New Roman"/>
          <w:b/>
          <w:bCs/>
          <w:sz w:val="28"/>
          <w:szCs w:val="28"/>
        </w:rPr>
        <w:t>2012</w:t>
      </w:r>
    </w:p>
    <w:p w:rsidR="00672732" w:rsidRDefault="00672732">
      <w:pPr>
        <w:bidi w:val="0"/>
        <w:jc w:val="right"/>
        <w:rPr>
          <w:rFonts w:cs="Times New Roman"/>
          <w:b/>
          <w:bCs/>
          <w:sz w:val="24"/>
          <w:rtl/>
        </w:rPr>
      </w:pPr>
    </w:p>
    <w:p w:rsidR="00672732" w:rsidRDefault="00672732">
      <w:pPr>
        <w:bidi w:val="0"/>
        <w:jc w:val="right"/>
        <w:rPr>
          <w:rFonts w:cs="Times New Roman"/>
          <w:b/>
          <w:bCs/>
          <w:sz w:val="14"/>
          <w:szCs w:val="14"/>
        </w:rPr>
      </w:pPr>
      <w:r>
        <w:rPr>
          <w:rFonts w:cs="Times New Roman"/>
          <w:b/>
          <w:bCs/>
          <w:sz w:val="14"/>
          <w:szCs w:val="14"/>
        </w:rPr>
        <w:br w:type="page"/>
      </w:r>
    </w:p>
    <w:p w:rsidR="00672732" w:rsidRDefault="00672732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BRACKETS.</w:t>
      </w: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672732" w:rsidRDefault="00672732">
      <w:pPr>
        <w:bidi w:val="0"/>
        <w:jc w:val="lowKashida"/>
        <w:rPr>
          <w:sz w:val="24"/>
          <w:szCs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407DFA">
      <w:pPr>
        <w:bidi w:val="0"/>
        <w:adjustRightInd w:val="0"/>
        <w:rPr>
          <w:color w:val="000000"/>
          <w:sz w:val="24"/>
          <w:szCs w:val="24"/>
        </w:rPr>
      </w:pPr>
      <w:r w:rsidRPr="00407DFA">
        <w:rPr>
          <w:rFonts w:cs="Times New Roman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8.25pt;margin-top:1pt;width:441.55pt;height:75.45pt;z-index:251657728" strokeweight="6pt">
            <v:stroke linestyle="thickBetweenThin"/>
            <v:textbox style="mso-next-textbox:#_x0000_s1075">
              <w:txbxContent>
                <w:p w:rsidR="002B49F6" w:rsidRDefault="002B49F6">
                  <w:pPr>
                    <w:jc w:val="right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 xml:space="preserve"> Official Statistics 2006</w:t>
                  </w:r>
                </w:p>
              </w:txbxContent>
            </v:textbox>
            <w10:wrap anchorx="page"/>
          </v:shape>
        </w:pict>
      </w:r>
    </w:p>
    <w:p w:rsidR="00672732" w:rsidRDefault="00672732">
      <w:pPr>
        <w:bidi w:val="0"/>
        <w:rPr>
          <w:rFonts w:cs="Times New Roman"/>
          <w:sz w:val="24"/>
          <w:lang w:bidi="ar-JO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</w:rPr>
      </w:pPr>
    </w:p>
    <w:p w:rsidR="002433EA" w:rsidRDefault="002433EA" w:rsidP="002433EA">
      <w:pPr>
        <w:bidi w:val="0"/>
        <w:jc w:val="lowKashida"/>
        <w:rPr>
          <w:rFonts w:cs="Times New Roman"/>
          <w:b/>
          <w:bCs/>
          <w:sz w:val="24"/>
        </w:rPr>
      </w:pPr>
    </w:p>
    <w:p w:rsidR="002433EA" w:rsidRDefault="002433EA" w:rsidP="002433EA">
      <w:pPr>
        <w:bidi w:val="0"/>
        <w:jc w:val="lowKashida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672732" w:rsidRDefault="00672732" w:rsidP="00323131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©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</w:rPr>
        <w:t>July</w:t>
      </w:r>
      <w:r>
        <w:rPr>
          <w:rFonts w:cs="Times New Roman"/>
        </w:rPr>
        <w:t xml:space="preserve">, </w:t>
      </w:r>
      <w:r w:rsidR="00323131">
        <w:rPr>
          <w:rFonts w:cs="Times New Roman" w:hint="cs"/>
          <w:rtl/>
          <w:lang w:val="en-GB"/>
        </w:rPr>
        <w:t>2012</w:t>
      </w:r>
    </w:p>
    <w:p w:rsidR="00672732" w:rsidRDefault="00672732">
      <w:pPr>
        <w:bidi w:val="0"/>
        <w:jc w:val="lowKashida"/>
      </w:pPr>
      <w:r>
        <w:rPr>
          <w:b/>
          <w:bCs/>
        </w:rPr>
        <w:t>All rights reserved.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Default="00672732">
      <w:pPr>
        <w:bidi w:val="0"/>
        <w:jc w:val="lowKashida"/>
        <w:rPr>
          <w:b/>
          <w:bCs/>
        </w:rPr>
      </w:pPr>
      <w:r>
        <w:rPr>
          <w:b/>
          <w:bCs/>
        </w:rPr>
        <w:t>Suggested Citation: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Pr="009B1E8D" w:rsidRDefault="00672732" w:rsidP="00323131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Palestinian Central Bureau of Statistics </w:t>
      </w:r>
      <w:r w:rsidR="00323131">
        <w:rPr>
          <w:rFonts w:hint="cs"/>
          <w:b/>
          <w:bCs/>
          <w:sz w:val="24"/>
          <w:szCs w:val="24"/>
          <w:rtl/>
          <w:lang w:val="en-GB"/>
        </w:rPr>
        <w:t>2012</w:t>
      </w:r>
      <w:r>
        <w:t xml:space="preserve">, </w:t>
      </w:r>
      <w:r>
        <w:rPr>
          <w:i/>
          <w:iCs/>
          <w:sz w:val="24"/>
          <w:szCs w:val="24"/>
        </w:rPr>
        <w:t xml:space="preserve">Transportation and Communication Statistics in the </w:t>
      </w:r>
      <w:smartTag w:uri="urn:schemas-microsoft-com:office:smarttags" w:element="place">
        <w:smartTag w:uri="urn:schemas-microsoft-com:office:smarttags" w:element="PlaceName">
          <w:r>
            <w:rPr>
              <w:i/>
              <w:iCs/>
              <w:sz w:val="24"/>
              <w:szCs w:val="24"/>
            </w:rPr>
            <w:t>Palestinian</w:t>
          </w:r>
        </w:smartTag>
        <w:r>
          <w:rPr>
            <w:i/>
            <w:iCs/>
            <w:sz w:val="24"/>
            <w:szCs w:val="24"/>
          </w:rPr>
          <w:t xml:space="preserve"> </w:t>
        </w:r>
        <w:smartTag w:uri="urn:schemas-microsoft-com:office:smarttags" w:element="PlaceType">
          <w:r>
            <w:rPr>
              <w:i/>
              <w:iCs/>
              <w:sz w:val="24"/>
              <w:szCs w:val="24"/>
            </w:rPr>
            <w:t>Territory</w:t>
          </w:r>
        </w:smartTag>
      </w:smartTag>
      <w:r>
        <w:rPr>
          <w:i/>
          <w:iCs/>
          <w:sz w:val="24"/>
          <w:szCs w:val="24"/>
        </w:rPr>
        <w:t xml:space="preserve">: Annual Report </w:t>
      </w:r>
      <w:r w:rsidR="00323131">
        <w:rPr>
          <w:i/>
          <w:iCs/>
          <w:sz w:val="24"/>
          <w:szCs w:val="24"/>
        </w:rPr>
        <w:t>2011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B1E8D">
        <w:rPr>
          <w:b/>
          <w:bCs/>
          <w:sz w:val="24"/>
          <w:szCs w:val="24"/>
        </w:rPr>
        <w:t xml:space="preserve">Ramallah-Palestine. </w:t>
      </w:r>
    </w:p>
    <w:p w:rsidR="00672732" w:rsidRPr="009B1E8D" w:rsidRDefault="00672732">
      <w:pPr>
        <w:bidi w:val="0"/>
        <w:jc w:val="lowKashida"/>
        <w:rPr>
          <w:rFonts w:cs="Simplified Arabic"/>
          <w:b/>
          <w:bCs/>
        </w:rPr>
      </w:pPr>
    </w:p>
    <w:p w:rsidR="00672732" w:rsidRDefault="00672732">
      <w:pPr>
        <w:bidi w:val="0"/>
      </w:pPr>
      <w:r>
        <w:t>All correspondence should be directed to:</w:t>
      </w:r>
    </w:p>
    <w:p w:rsidR="00672732" w:rsidRDefault="00672732">
      <w:pPr>
        <w:bidi w:val="0"/>
        <w:ind w:right="-426"/>
        <w:rPr>
          <w:b/>
          <w:bCs/>
        </w:rPr>
      </w:pPr>
      <w:r>
        <w:rPr>
          <w:b/>
          <w:bCs/>
        </w:rPr>
        <w:t>Palestinian Central Bureau of Statistics</w:t>
      </w:r>
    </w:p>
    <w:p w:rsidR="00672732" w:rsidRDefault="00672732">
      <w:pPr>
        <w:bidi w:val="0"/>
        <w:ind w:right="-426"/>
        <w:rPr>
          <w:b/>
          <w:bCs/>
        </w:rPr>
      </w:pPr>
      <w:smartTag w:uri="urn:schemas-microsoft-com:office:smarttags" w:element="address">
        <w:smartTag w:uri="urn:schemas-microsoft-com:office:smarttags" w:element="Street">
          <w:r>
            <w:rPr>
              <w:b/>
              <w:bCs/>
            </w:rPr>
            <w:t>P.O. Box</w:t>
          </w:r>
        </w:smartTag>
        <w:r>
          <w:rPr>
            <w:b/>
            <w:bCs/>
          </w:rPr>
          <w:t xml:space="preserve"> 1647</w:t>
        </w:r>
      </w:smartTag>
      <w:r>
        <w:rPr>
          <w:b/>
          <w:bCs/>
        </w:rPr>
        <w:t xml:space="preserve">, Ramallah – </w:t>
      </w:r>
      <w:smartTag w:uri="urn:schemas-microsoft-com:office:smarttags" w:element="City">
        <w:smartTag w:uri="urn:schemas-microsoft-com:office:smarttags" w:element="place">
          <w:r>
            <w:rPr>
              <w:b/>
              <w:bCs/>
            </w:rPr>
            <w:t>Palestine</w:t>
          </w:r>
        </w:smartTag>
      </w:smartTag>
    </w:p>
    <w:p w:rsidR="00672732" w:rsidRDefault="00672732">
      <w:pPr>
        <w:bidi w:val="0"/>
        <w:ind w:right="-426"/>
        <w:rPr>
          <w:b/>
          <w:bCs/>
        </w:rPr>
      </w:pP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Tel: (972/970) 2 298 2700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Fax: (972/970) 2 298 2710</w:t>
      </w:r>
    </w:p>
    <w:p w:rsidR="000927A8" w:rsidRPr="009C183D" w:rsidRDefault="000927A8" w:rsidP="000927A8">
      <w:pPr>
        <w:bidi w:val="0"/>
        <w:rPr>
          <w:rFonts w:cs="Times New Roman"/>
          <w:noProof w:val="0"/>
        </w:rPr>
      </w:pPr>
      <w:r w:rsidRPr="009C183D">
        <w:rPr>
          <w:rFonts w:cs="Times New Roman"/>
          <w:noProof w:val="0"/>
        </w:rPr>
        <w:t>Toll free: 1800300300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  <w:lang w:eastAsia="fr-FR"/>
        </w:rPr>
        <w:t>E-Mail</w:t>
      </w:r>
      <w:r w:rsidRPr="009C183D">
        <w:rPr>
          <w:rFonts w:cs="Times New Roman"/>
          <w:rtl/>
          <w:lang w:val="en-GB"/>
        </w:rPr>
        <w:t xml:space="preserve">: </w:t>
      </w:r>
      <w:r w:rsidRPr="009C183D">
        <w:rPr>
          <w:rFonts w:cs="Times New Roman"/>
          <w:lang w:eastAsia="fr-FR"/>
        </w:rPr>
        <w:t>diwan@pcbs.gov.ps</w:t>
      </w:r>
    </w:p>
    <w:p w:rsidR="00672732" w:rsidRPr="009C183D" w:rsidRDefault="00672732">
      <w:pPr>
        <w:bidi w:val="0"/>
        <w:jc w:val="lowKashida"/>
        <w:rPr>
          <w:rFonts w:cs="Times New Roman"/>
        </w:rPr>
      </w:pPr>
      <w:r w:rsidRPr="009C183D">
        <w:rPr>
          <w:rFonts w:cs="Times New Roman"/>
        </w:rPr>
        <w:t>Web-Site:  http://www.pcbs.gov.ps</w:t>
      </w:r>
    </w:p>
    <w:p w:rsidR="005E564E" w:rsidRDefault="005E564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  <w:r w:rsidRPr="002D60BE">
        <w:rPr>
          <w:b/>
          <w:bCs/>
          <w:sz w:val="28"/>
          <w:szCs w:val="28"/>
        </w:rPr>
        <w:lastRenderedPageBreak/>
        <w:t>Acknowledgment</w:t>
      </w:r>
    </w:p>
    <w:p w:rsidR="00D856FE" w:rsidRDefault="00D856F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</w:p>
    <w:p w:rsidR="005E564E" w:rsidRPr="005E564E" w:rsidRDefault="005E564E" w:rsidP="00220FA9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Palestinian Central Bureau of Statistics (PCBS) extends its deep appreciations to all Palestinian </w:t>
      </w:r>
      <w:r w:rsidRPr="005E564E">
        <w:rPr>
          <w:rFonts w:cs="Times New Roman"/>
          <w:b/>
          <w:bCs/>
          <w:sz w:val="24"/>
          <w:szCs w:val="24"/>
        </w:rPr>
        <w:t>ministries</w:t>
      </w:r>
      <w:r w:rsidR="00220FA9">
        <w:rPr>
          <w:rFonts w:cs="Times New Roman"/>
          <w:b/>
          <w:bCs/>
          <w:sz w:val="24"/>
          <w:szCs w:val="24"/>
        </w:rPr>
        <w:t>,</w:t>
      </w:r>
      <w:r w:rsidRPr="005E564E">
        <w:rPr>
          <w:rFonts w:cs="Times New Roman"/>
          <w:b/>
          <w:bCs/>
          <w:sz w:val="24"/>
          <w:szCs w:val="24"/>
        </w:rPr>
        <w:t xml:space="preserve"> public and private institutions that provide PCBS with the requested data derived from administrative records </w:t>
      </w:r>
      <w:r w:rsidRPr="005E564E">
        <w:rPr>
          <w:b/>
          <w:bCs/>
          <w:sz w:val="24"/>
          <w:szCs w:val="24"/>
        </w:rPr>
        <w:t xml:space="preserve">in the </w:t>
      </w:r>
      <w:r w:rsidR="00C74A00">
        <w:rPr>
          <w:b/>
          <w:bCs/>
          <w:noProof w:val="0"/>
          <w:sz w:val="24"/>
          <w:szCs w:val="24"/>
        </w:rPr>
        <w:t>report</w:t>
      </w:r>
      <w:r w:rsidR="00E2359D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for being well dedicated in performing their duties.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634F3E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</w:t>
      </w:r>
      <w:r w:rsidR="00634F3E">
        <w:rPr>
          <w:b/>
          <w:bCs/>
          <w:noProof w:val="0"/>
          <w:sz w:val="24"/>
          <w:szCs w:val="24"/>
        </w:rPr>
        <w:t>report</w:t>
      </w:r>
      <w:r w:rsidR="00634F3E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of the Transportation and Cmmunication </w:t>
      </w:r>
      <w:r w:rsidR="00323131">
        <w:rPr>
          <w:b/>
          <w:bCs/>
          <w:sz w:val="24"/>
          <w:szCs w:val="24"/>
        </w:rPr>
        <w:t>2011</w:t>
      </w:r>
      <w:r w:rsidRPr="005E564E">
        <w:rPr>
          <w:b/>
          <w:bCs/>
          <w:sz w:val="24"/>
          <w:szCs w:val="24"/>
        </w:rPr>
        <w:t xml:space="preserve">, has been planned and conducted by a technical team from PCBS and with joint funding by the Palestinian National Authority (PNA) and the Core Funding Group (CFG) for the year </w:t>
      </w:r>
      <w:r w:rsidR="00323131">
        <w:rPr>
          <w:b/>
          <w:bCs/>
          <w:sz w:val="24"/>
          <w:szCs w:val="24"/>
        </w:rPr>
        <w:t>2012</w:t>
      </w:r>
      <w:r w:rsidRPr="005E564E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represented by the Representative Office of Norway to PNA and the Swiss Development  and Cooperation Agency (SDC).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5E564E">
      <w:pPr>
        <w:bidi w:val="0"/>
        <w:jc w:val="lowKashida"/>
        <w:rPr>
          <w:b/>
          <w:bCs/>
          <w:noProof w:val="0"/>
          <w:sz w:val="24"/>
          <w:szCs w:val="24"/>
        </w:rPr>
      </w:pPr>
      <w:r w:rsidRPr="005E564E">
        <w:rPr>
          <w:b/>
          <w:bCs/>
          <w:noProof w:val="0"/>
          <w:sz w:val="24"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672732" w:rsidRPr="005E564E" w:rsidRDefault="00672732" w:rsidP="005E564E">
      <w:pPr>
        <w:pStyle w:val="Heading1"/>
        <w:bidi/>
        <w:jc w:val="center"/>
        <w:rPr>
          <w:szCs w:val="24"/>
        </w:rPr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C83469" w:rsidRDefault="00C83469" w:rsidP="002A36DB">
      <w:pPr>
        <w:bidi w:val="0"/>
        <w:jc w:val="center"/>
        <w:rPr>
          <w:b/>
          <w:bCs/>
          <w:sz w:val="28"/>
          <w:szCs w:val="28"/>
        </w:rPr>
      </w:pPr>
    </w:p>
    <w:p w:rsidR="00D349F8" w:rsidRDefault="00D349F8" w:rsidP="00D349F8">
      <w:pPr>
        <w:bidi w:val="0"/>
        <w:jc w:val="center"/>
        <w:rPr>
          <w:b/>
          <w:bCs/>
          <w:sz w:val="28"/>
          <w:szCs w:val="28"/>
        </w:rPr>
      </w:pPr>
    </w:p>
    <w:p w:rsidR="00672732" w:rsidRDefault="002433EA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672732">
        <w:rPr>
          <w:b/>
          <w:bCs/>
          <w:sz w:val="28"/>
          <w:szCs w:val="28"/>
        </w:rPr>
        <w:lastRenderedPageBreak/>
        <w:t>Team Work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p w:rsidR="00672732" w:rsidRDefault="00672732" w:rsidP="00733857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Report Preparation </w:t>
      </w:r>
    </w:p>
    <w:p w:rsidR="00672732" w:rsidRDefault="00672732" w:rsidP="00733857">
      <w:pPr>
        <w:bidi w:val="0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Maher </w:t>
      </w:r>
      <w:r w:rsidR="00733857">
        <w:rPr>
          <w:sz w:val="24"/>
          <w:szCs w:val="24"/>
        </w:rPr>
        <w:t>S</w:t>
      </w:r>
      <w:r>
        <w:rPr>
          <w:sz w:val="24"/>
          <w:szCs w:val="24"/>
        </w:rPr>
        <w:t xml:space="preserve">hami </w:t>
      </w:r>
    </w:p>
    <w:p w:rsidR="00672732" w:rsidRDefault="00672732">
      <w:pPr>
        <w:bidi w:val="0"/>
        <w:ind w:left="851" w:hanging="283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Maps Design</w:t>
      </w:r>
    </w:p>
    <w:p w:rsidR="00733857" w:rsidRPr="005236D4" w:rsidRDefault="00733857" w:rsidP="00733857">
      <w:pPr>
        <w:bidi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5236D4">
        <w:rPr>
          <w:sz w:val="24"/>
          <w:szCs w:val="24"/>
        </w:rPr>
        <w:t>Ihtisab Obidi</w:t>
      </w:r>
    </w:p>
    <w:p w:rsidR="0064012A" w:rsidRPr="00AA6868" w:rsidRDefault="0064012A">
      <w:pPr>
        <w:autoSpaceDE w:val="0"/>
        <w:autoSpaceDN w:val="0"/>
        <w:adjustRightInd w:val="0"/>
        <w:ind w:left="380" w:right="709"/>
        <w:jc w:val="right"/>
        <w:rPr>
          <w:rFonts w:cs="Times New Roman"/>
          <w:sz w:val="24"/>
          <w:szCs w:val="24"/>
        </w:rPr>
      </w:pPr>
    </w:p>
    <w:p w:rsidR="0064012A" w:rsidRDefault="0064012A" w:rsidP="0064012A">
      <w:pPr>
        <w:numPr>
          <w:ilvl w:val="0"/>
          <w:numId w:val="4"/>
        </w:numPr>
        <w:tabs>
          <w:tab w:val="clear" w:pos="1140"/>
          <w:tab w:val="num" w:pos="709"/>
          <w:tab w:val="right" w:pos="3969"/>
        </w:tabs>
        <w:bidi w:val="0"/>
        <w:ind w:left="567" w:hanging="14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Graphic Design</w:t>
      </w:r>
    </w:p>
    <w:p w:rsidR="0064012A" w:rsidRDefault="0064012A" w:rsidP="0064012A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Ahmad Sawalmeh</w:t>
      </w:r>
    </w:p>
    <w:p w:rsidR="00672732" w:rsidRDefault="00672732">
      <w:pPr>
        <w:autoSpaceDE w:val="0"/>
        <w:autoSpaceDN w:val="0"/>
        <w:adjustRightInd w:val="0"/>
        <w:ind w:left="380" w:right="709"/>
        <w:jc w:val="right"/>
        <w:rPr>
          <w:rFonts w:cs="Times New Roman"/>
          <w:noProof w:val="0"/>
          <w:sz w:val="24"/>
          <w:szCs w:val="24"/>
          <w:rtl/>
        </w:rPr>
      </w:pPr>
    </w:p>
    <w:p w:rsidR="00672732" w:rsidRDefault="00672732">
      <w:pPr>
        <w:numPr>
          <w:ilvl w:val="0"/>
          <w:numId w:val="5"/>
        </w:numPr>
        <w:tabs>
          <w:tab w:val="clear" w:pos="6588"/>
        </w:tabs>
        <w:bidi w:val="0"/>
        <w:ind w:left="810" w:right="720" w:hanging="36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Dissemination Standard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  <w:r>
        <w:rPr>
          <w:sz w:val="24"/>
          <w:szCs w:val="24"/>
        </w:rPr>
        <w:t>Hanan Janajreh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Preliminary Review </w:t>
      </w:r>
    </w:p>
    <w:p w:rsidR="00687E00" w:rsidRDefault="00733857" w:rsidP="00687E00">
      <w:pPr>
        <w:bidi w:val="0"/>
        <w:ind w:right="-2"/>
        <w:rPr>
          <w:b/>
          <w:bCs/>
          <w:sz w:val="28"/>
          <w:szCs w:val="28"/>
        </w:rPr>
      </w:pPr>
      <w:r>
        <w:rPr>
          <w:sz w:val="24"/>
          <w:szCs w:val="24"/>
        </w:rPr>
        <w:t xml:space="preserve">            </w:t>
      </w:r>
      <w:r w:rsidR="00687E00">
        <w:rPr>
          <w:sz w:val="24"/>
          <w:szCs w:val="24"/>
        </w:rPr>
        <w:t>Hiba Hindi</w:t>
      </w:r>
    </w:p>
    <w:p w:rsidR="00672732" w:rsidRDefault="00672732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Ibrahim Al-Tarsha</w:t>
      </w:r>
    </w:p>
    <w:p w:rsidR="00733857" w:rsidRDefault="00687E00" w:rsidP="00733857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Saleh Al Kafri, PhD  </w:t>
      </w:r>
      <w:r>
        <w:rPr>
          <w:rFonts w:hint="cs"/>
          <w:sz w:val="24"/>
          <w:szCs w:val="24"/>
          <w:rtl/>
        </w:rPr>
        <w:t xml:space="preserve">   </w:t>
      </w:r>
    </w:p>
    <w:p w:rsidR="00733857" w:rsidRDefault="00733857" w:rsidP="00733857">
      <w:pPr>
        <w:bidi w:val="0"/>
        <w:ind w:left="851" w:hanging="142"/>
        <w:rPr>
          <w:sz w:val="24"/>
          <w:szCs w:val="24"/>
        </w:rPr>
      </w:pPr>
    </w:p>
    <w:p w:rsidR="0064012A" w:rsidRDefault="00672732" w:rsidP="0064012A">
      <w:pPr>
        <w:numPr>
          <w:ilvl w:val="0"/>
          <w:numId w:val="4"/>
        </w:numPr>
        <w:tabs>
          <w:tab w:val="clear" w:pos="1140"/>
          <w:tab w:val="num" w:pos="720"/>
        </w:tabs>
        <w:bidi w:val="0"/>
        <w:ind w:right="360" w:hanging="69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Final Review </w:t>
      </w:r>
    </w:p>
    <w:p w:rsidR="00672732" w:rsidRDefault="00672732">
      <w:pPr>
        <w:bidi w:val="0"/>
        <w:ind w:left="851" w:hanging="283"/>
        <w:rPr>
          <w:sz w:val="24"/>
          <w:szCs w:val="24"/>
        </w:rPr>
      </w:pPr>
      <w:r>
        <w:rPr>
          <w:sz w:val="24"/>
          <w:szCs w:val="24"/>
        </w:rPr>
        <w:t xml:space="preserve">   Mahmoud Jaradat</w:t>
      </w:r>
    </w:p>
    <w:p w:rsidR="0064012A" w:rsidRDefault="0064012A" w:rsidP="0064012A">
      <w:pPr>
        <w:bidi w:val="0"/>
        <w:ind w:left="709" w:hanging="283"/>
        <w:rPr>
          <w:sz w:val="24"/>
          <w:szCs w:val="24"/>
        </w:rPr>
      </w:pPr>
    </w:p>
    <w:p w:rsidR="0064012A" w:rsidRDefault="0064012A" w:rsidP="0064012A">
      <w:pPr>
        <w:numPr>
          <w:ilvl w:val="0"/>
          <w:numId w:val="3"/>
        </w:numPr>
        <w:bidi w:val="0"/>
        <w:ind w:right="1287"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Overall Supervision</w:t>
      </w:r>
    </w:p>
    <w:p w:rsidR="00672732" w:rsidRDefault="0064012A" w:rsidP="00D349F8">
      <w:pPr>
        <w:bidi w:val="0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     Ola Awad                                     President of  </w:t>
      </w:r>
      <w:r w:rsidR="00D349F8">
        <w:rPr>
          <w:sz w:val="24"/>
          <w:szCs w:val="24"/>
        </w:rPr>
        <w:t>PCBS</w:t>
      </w: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D6241" w:rsidRDefault="00BD6241" w:rsidP="00BD6241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BD6241" w:rsidRDefault="00BD6241" w:rsidP="00BD6241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FE2213" w:rsidRDefault="00FE2213" w:rsidP="005F45B6">
      <w:pPr>
        <w:bidi w:val="0"/>
        <w:jc w:val="center"/>
        <w:rPr>
          <w:b/>
          <w:bCs/>
          <w:sz w:val="28"/>
          <w:szCs w:val="28"/>
        </w:rPr>
      </w:pPr>
    </w:p>
    <w:p w:rsidR="00FE2213" w:rsidRDefault="00FE2213" w:rsidP="00FE2213">
      <w:pPr>
        <w:bidi w:val="0"/>
        <w:jc w:val="center"/>
        <w:rPr>
          <w:b/>
          <w:bCs/>
          <w:sz w:val="28"/>
          <w:szCs w:val="28"/>
        </w:rPr>
      </w:pPr>
    </w:p>
    <w:p w:rsidR="00C83469" w:rsidRDefault="00C83469" w:rsidP="00FE2213">
      <w:pPr>
        <w:bidi w:val="0"/>
        <w:jc w:val="center"/>
      </w:pPr>
      <w:r>
        <w:rPr>
          <w:b/>
          <w:bCs/>
          <w:sz w:val="28"/>
          <w:szCs w:val="28"/>
        </w:rPr>
        <w:lastRenderedPageBreak/>
        <w:t xml:space="preserve">Important </w:t>
      </w:r>
      <w:r w:rsidR="005F45B6">
        <w:rPr>
          <w:b/>
          <w:bCs/>
          <w:sz w:val="28"/>
          <w:szCs w:val="28"/>
        </w:rPr>
        <w:t>Note</w:t>
      </w: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Pr="002A36DB" w:rsidRDefault="00C83469" w:rsidP="00C83469">
      <w:pPr>
        <w:bidi w:val="0"/>
        <w:ind w:right="-2"/>
        <w:rPr>
          <w:sz w:val="24"/>
          <w:szCs w:val="24"/>
        </w:rPr>
      </w:pPr>
      <w:r w:rsidRPr="002A36DB">
        <w:rPr>
          <w:b/>
          <w:bCs/>
          <w:sz w:val="24"/>
          <w:szCs w:val="24"/>
        </w:rPr>
        <w:t>Abbrevitions</w:t>
      </w:r>
    </w:p>
    <w:p w:rsidR="00C83469" w:rsidRDefault="00C83469" w:rsidP="00C83469">
      <w:pPr>
        <w:bidi w:val="0"/>
        <w:ind w:right="-2"/>
        <w:jc w:val="center"/>
        <w:rPr>
          <w:sz w:val="24"/>
          <w:szCs w:val="24"/>
        </w:rPr>
      </w:pPr>
    </w:p>
    <w:tbl>
      <w:tblPr>
        <w:tblW w:w="8902" w:type="dxa"/>
        <w:jc w:val="center"/>
        <w:tblLayout w:type="fixed"/>
        <w:tblLook w:val="0000"/>
      </w:tblPr>
      <w:tblGrid>
        <w:gridCol w:w="2060"/>
        <w:gridCol w:w="6842"/>
      </w:tblGrid>
      <w:tr w:rsidR="00C83469" w:rsidTr="00DA0B3C">
        <w:trPr>
          <w:trHeight w:val="510"/>
          <w:jc w:val="center"/>
        </w:trPr>
        <w:tc>
          <w:tcPr>
            <w:tcW w:w="2060" w:type="dxa"/>
          </w:tcPr>
          <w:p w:rsidR="00C83469" w:rsidRDefault="00C83469" w:rsidP="003F1286">
            <w:pPr>
              <w:bidi w:val="0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ISIC-</w:t>
            </w:r>
            <w:r w:rsidR="003F1286">
              <w:rPr>
                <w:rFonts w:cs="Times New Roman"/>
                <w:b/>
                <w:bCs/>
                <w:sz w:val="24"/>
              </w:rPr>
              <w:t>4</w:t>
            </w:r>
            <w:r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6842" w:type="dxa"/>
          </w:tcPr>
          <w:p w:rsidR="00C83469" w:rsidRDefault="00C83469" w:rsidP="00FE2213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International Standard Industrial Classification Economic Activities, version </w:t>
            </w:r>
            <w:r w:rsidR="003F1286">
              <w:rPr>
                <w:rFonts w:cs="Times New Roman"/>
                <w:sz w:val="24"/>
                <w:szCs w:val="24"/>
              </w:rPr>
              <w:t>4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DA0B3C">
        <w:trPr>
          <w:trHeight w:val="510"/>
          <w:jc w:val="center"/>
        </w:trPr>
        <w:tc>
          <w:tcPr>
            <w:tcW w:w="2060" w:type="dxa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cs="Times New Roman"/>
                    <w:b/>
                    <w:bCs/>
                    <w:sz w:val="24"/>
                  </w:rPr>
                  <w:t>NIS</w:t>
                </w:r>
              </w:smartTag>
            </w:smartTag>
          </w:p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6842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New Israeli Shekel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DA0B3C">
        <w:trPr>
          <w:cantSplit/>
          <w:jc w:val="center"/>
        </w:trPr>
        <w:tc>
          <w:tcPr>
            <w:tcW w:w="2060" w:type="dxa"/>
            <w:vMerge w:val="restart"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Symbols Used in Tables:</w:t>
            </w:r>
          </w:p>
        </w:tc>
        <w:tc>
          <w:tcPr>
            <w:tcW w:w="6842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(-):  Nill.</w:t>
            </w:r>
          </w:p>
        </w:tc>
      </w:tr>
      <w:tr w:rsidR="00C83469" w:rsidTr="00DA0B3C">
        <w:trPr>
          <w:cantSplit/>
          <w:jc w:val="center"/>
        </w:trPr>
        <w:tc>
          <w:tcPr>
            <w:tcW w:w="2060" w:type="dxa"/>
            <w:vMerge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42" w:type="dxa"/>
          </w:tcPr>
          <w:p w:rsidR="00C83469" w:rsidRDefault="00C83469" w:rsidP="00DA0B3C">
            <w:pPr>
              <w:tabs>
                <w:tab w:val="left" w:pos="318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(..):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Data not available.     </w:t>
            </w:r>
          </w:p>
        </w:tc>
      </w:tr>
    </w:tbl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722BD3" w:rsidRDefault="00672732" w:rsidP="004C1342">
      <w:pPr>
        <w:bidi w:val="0"/>
        <w:ind w:right="-2"/>
        <w:jc w:val="center"/>
        <w:rPr>
          <w:b/>
          <w:bCs/>
          <w:sz w:val="28"/>
          <w:szCs w:val="28"/>
        </w:rPr>
      </w:pPr>
      <w:r>
        <w:lastRenderedPageBreak/>
        <w:br w:type="page"/>
      </w:r>
    </w:p>
    <w:p w:rsidR="00672732" w:rsidRDefault="00672732" w:rsidP="00722BD3">
      <w:pPr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959" w:type="dxa"/>
        <w:jc w:val="center"/>
        <w:tblLayout w:type="fixed"/>
        <w:tblLook w:val="0000"/>
      </w:tblPr>
      <w:tblGrid>
        <w:gridCol w:w="1745"/>
        <w:gridCol w:w="6191"/>
        <w:gridCol w:w="1023"/>
      </w:tblGrid>
      <w:tr w:rsidR="00672732">
        <w:trPr>
          <w:trHeight w:val="397"/>
          <w:tblHeader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pStyle w:val="Heading2"/>
              <w:tabs>
                <w:tab w:val="right" w:pos="8364"/>
                <w:tab w:val="right" w:pos="8505"/>
                <w:tab w:val="right" w:pos="8789"/>
              </w:tabs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Subject</w:t>
            </w:r>
          </w:p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23" w:type="dxa"/>
          </w:tcPr>
          <w:p w:rsidR="00672732" w:rsidRDefault="00672732" w:rsidP="00757DB5">
            <w:pPr>
              <w:pStyle w:val="Heading7"/>
              <w:tabs>
                <w:tab w:val="right" w:pos="8364"/>
                <w:tab w:val="right" w:pos="8505"/>
                <w:tab w:val="right" w:pos="8789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Page</w:t>
            </w: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Pr="00AD6DB8" w:rsidRDefault="00672732" w:rsidP="00757DB5">
            <w:pPr>
              <w:pStyle w:val="Header"/>
              <w:tabs>
                <w:tab w:val="clear" w:pos="4153"/>
                <w:tab w:val="clear" w:pos="8306"/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AD6DB8">
              <w:rPr>
                <w:rFonts w:cs="Times New Roman"/>
                <w:b/>
                <w:bCs/>
                <w:sz w:val="24"/>
                <w:szCs w:val="24"/>
              </w:rPr>
              <w:t>List of Tables</w:t>
            </w: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672732">
        <w:trPr>
          <w:trHeight w:val="152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Introduction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>
        <w:trPr>
          <w:trHeight w:val="12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Chapter </w:t>
            </w:r>
            <w:r w:rsidR="00B86384">
              <w:rPr>
                <w:rFonts w:cs="Times New Roman"/>
                <w:sz w:val="24"/>
                <w:szCs w:val="24"/>
              </w:rPr>
              <w:t>One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502" w:hanging="50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 xml:space="preserve">.1 </w:t>
            </w:r>
            <w:r w:rsidR="00672732">
              <w:rPr>
                <w:sz w:val="24"/>
                <w:szCs w:val="24"/>
              </w:rPr>
              <w:t>Land Transportation</w:t>
            </w:r>
          </w:p>
        </w:tc>
        <w:tc>
          <w:tcPr>
            <w:tcW w:w="1023" w:type="dxa"/>
            <w:vAlign w:val="center"/>
          </w:tcPr>
          <w:p w:rsidR="00672732" w:rsidRDefault="00672732" w:rsidP="008512D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8512DA">
              <w:rPr>
                <w:rFonts w:cs="Times New Roman" w:hint="cs"/>
                <w:sz w:val="24"/>
                <w:szCs w:val="24"/>
                <w:rtl/>
                <w:lang w:val="en-GB"/>
              </w:rPr>
              <w:t>15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>.2 The Post Office Data</w:t>
            </w:r>
          </w:p>
        </w:tc>
        <w:tc>
          <w:tcPr>
            <w:tcW w:w="1023" w:type="dxa"/>
            <w:vAlign w:val="center"/>
          </w:tcPr>
          <w:p w:rsidR="00672732" w:rsidRDefault="00672732" w:rsidP="002B232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2B232A">
              <w:rPr>
                <w:rFonts w:cs="Times New Roman" w:hint="cs"/>
                <w:sz w:val="24"/>
                <w:szCs w:val="24"/>
                <w:rtl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672732">
              <w:rPr>
                <w:rFonts w:cs="Times New Roman"/>
                <w:sz w:val="24"/>
                <w:szCs w:val="24"/>
              </w:rPr>
              <w:t xml:space="preserve">.3 </w:t>
            </w:r>
            <w:r w:rsidR="00672732">
              <w:rPr>
                <w:rFonts w:cs="Times New Roman"/>
                <w:sz w:val="24"/>
              </w:rPr>
              <w:t>Teleco</w:t>
            </w:r>
            <w:r w:rsidR="009A514F">
              <w:rPr>
                <w:rFonts w:cs="Times New Roman"/>
                <w:sz w:val="24"/>
              </w:rPr>
              <w:t>iou</w:t>
            </w:r>
            <w:r w:rsidR="00672732">
              <w:rPr>
                <w:rFonts w:cs="Times New Roman"/>
                <w:sz w:val="24"/>
              </w:rPr>
              <w:t>mmunications</w:t>
            </w:r>
          </w:p>
        </w:tc>
        <w:tc>
          <w:tcPr>
            <w:tcW w:w="1023" w:type="dxa"/>
            <w:vAlign w:val="center"/>
          </w:tcPr>
          <w:p w:rsidR="00672732" w:rsidRDefault="00672732" w:rsidP="00B2046B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B2046B">
              <w:rPr>
                <w:rFonts w:cs="Times New Roman" w:hint="cs"/>
                <w:sz w:val="24"/>
                <w:szCs w:val="24"/>
                <w:rtl/>
                <w:lang w:val="en-GB"/>
              </w:rPr>
              <w:t>17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36792D">
        <w:trPr>
          <w:trHeight w:val="397"/>
          <w:jc w:val="center"/>
        </w:trPr>
        <w:tc>
          <w:tcPr>
            <w:tcW w:w="1745" w:type="dxa"/>
            <w:vAlign w:val="center"/>
          </w:tcPr>
          <w:p w:rsidR="0036792D" w:rsidRDefault="0036792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36792D" w:rsidRDefault="0036792D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 Cellular Phone</w:t>
            </w:r>
          </w:p>
        </w:tc>
        <w:tc>
          <w:tcPr>
            <w:tcW w:w="1023" w:type="dxa"/>
            <w:vAlign w:val="center"/>
          </w:tcPr>
          <w:p w:rsidR="0036792D" w:rsidRDefault="0036792D" w:rsidP="002B232A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2B232A">
              <w:rPr>
                <w:rFonts w:cs="Times New Roman" w:hint="cs"/>
                <w:sz w:val="24"/>
                <w:szCs w:val="24"/>
                <w:rtl/>
                <w:lang w:val="en-GB"/>
              </w:rPr>
              <w:t>18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>
        <w:trPr>
          <w:trHeight w:val="106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B86384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Chapter Two:</w:t>
            </w:r>
          </w:p>
        </w:tc>
        <w:tc>
          <w:tcPr>
            <w:tcW w:w="6191" w:type="dxa"/>
            <w:vAlign w:val="center"/>
          </w:tcPr>
          <w:p w:rsidR="00672732" w:rsidRDefault="002A6B96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7B5C57">
              <w:rPr>
                <w:b/>
                <w:bCs/>
                <w:sz w:val="24"/>
                <w:szCs w:val="24"/>
              </w:rPr>
              <w:t xml:space="preserve">Methodology </w:t>
            </w:r>
            <w:r w:rsidR="00934A08">
              <w:rPr>
                <w:b/>
                <w:bCs/>
                <w:sz w:val="24"/>
                <w:szCs w:val="24"/>
              </w:rPr>
              <w:t>and</w:t>
            </w:r>
            <w:r w:rsidRPr="007B5C57">
              <w:rPr>
                <w:sz w:val="24"/>
                <w:szCs w:val="24"/>
              </w:rPr>
              <w:t xml:space="preserve"> </w:t>
            </w:r>
            <w:r w:rsidRPr="007B5C57">
              <w:rPr>
                <w:b/>
                <w:bCs/>
                <w:sz w:val="24"/>
                <w:szCs w:val="24"/>
              </w:rPr>
              <w:t>Data Quality</w:t>
            </w:r>
          </w:p>
        </w:tc>
        <w:tc>
          <w:tcPr>
            <w:tcW w:w="1023" w:type="dxa"/>
            <w:vAlign w:val="center"/>
          </w:tcPr>
          <w:p w:rsidR="00672732" w:rsidRDefault="00672732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934A08">
              <w:rPr>
                <w:rFonts w:cs="Times New Roman"/>
                <w:b/>
                <w:bCs/>
                <w:sz w:val="24"/>
                <w:szCs w:val="24"/>
                <w:lang w:val="en-GB"/>
              </w:rPr>
              <w:t>19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>
        <w:trPr>
          <w:trHeight w:val="100"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2A6B96">
        <w:trPr>
          <w:trHeight w:val="397"/>
          <w:jc w:val="center"/>
        </w:trPr>
        <w:tc>
          <w:tcPr>
            <w:tcW w:w="1745" w:type="dxa"/>
            <w:vAlign w:val="center"/>
          </w:tcPr>
          <w:p w:rsid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2A6B96" w:rsidRDefault="002A6B96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</w:t>
            </w:r>
            <w:r w:rsidR="00D55C6B">
              <w:rPr>
                <w:sz w:val="24"/>
                <w:szCs w:val="24"/>
              </w:rPr>
              <w:t>Data Collection</w:t>
            </w:r>
            <w:r w:rsidR="00D55C6B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023" w:type="dxa"/>
            <w:vAlign w:val="center"/>
          </w:tcPr>
          <w:p w:rsidR="002A6B96" w:rsidRDefault="002A6B96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934A08">
              <w:rPr>
                <w:rFonts w:cs="Times New Roman"/>
                <w:sz w:val="24"/>
                <w:szCs w:val="24"/>
                <w:lang w:val="en-GB"/>
              </w:rPr>
              <w:t>19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A6B96">
        <w:trPr>
          <w:trHeight w:val="397"/>
          <w:jc w:val="center"/>
        </w:trPr>
        <w:tc>
          <w:tcPr>
            <w:tcW w:w="1745" w:type="dxa"/>
            <w:vAlign w:val="center"/>
          </w:tcPr>
          <w:p w:rsid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2A6B96" w:rsidRDefault="002A6B96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53AA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53AA5">
              <w:rPr>
                <w:sz w:val="24"/>
                <w:szCs w:val="24"/>
              </w:rPr>
              <w:t xml:space="preserve">  </w:t>
            </w:r>
            <w:r w:rsidR="00D55C6B">
              <w:rPr>
                <w:sz w:val="24"/>
                <w:szCs w:val="24"/>
              </w:rPr>
              <w:t>Coverage</w:t>
            </w:r>
          </w:p>
        </w:tc>
        <w:tc>
          <w:tcPr>
            <w:tcW w:w="1023" w:type="dxa"/>
            <w:vAlign w:val="center"/>
          </w:tcPr>
          <w:p w:rsidR="002A6B96" w:rsidRDefault="002A6B96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934A08">
              <w:rPr>
                <w:rFonts w:cs="Times New Roman"/>
                <w:sz w:val="24"/>
                <w:szCs w:val="24"/>
                <w:lang w:val="en-GB"/>
              </w:rPr>
              <w:t>19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>
        <w:trPr>
          <w:trHeight w:val="397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  <w:r>
              <w:rPr>
                <w:rFonts w:cs="Times New Roman"/>
                <w:sz w:val="24"/>
                <w:szCs w:val="24"/>
              </w:rPr>
              <w:t>Accuracy of the Data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934A08">
              <w:rPr>
                <w:rFonts w:cs="Times New Roman"/>
                <w:sz w:val="24"/>
                <w:szCs w:val="24"/>
                <w:lang w:val="en-GB"/>
              </w:rPr>
              <w:t>19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>
        <w:trPr>
          <w:trHeight w:val="397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757DB5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 </w:t>
            </w:r>
            <w:r>
              <w:rPr>
                <w:rFonts w:cs="Times New Roman"/>
                <w:sz w:val="24"/>
                <w:szCs w:val="24"/>
              </w:rPr>
              <w:t>Comparison of the Data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934A08">
              <w:rPr>
                <w:rFonts w:cs="Times New Roman"/>
                <w:sz w:val="24"/>
                <w:szCs w:val="24"/>
                <w:lang w:val="en-GB"/>
              </w:rPr>
              <w:t>19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D55C6B">
        <w:trPr>
          <w:trHeight w:val="397"/>
          <w:jc w:val="center"/>
        </w:trPr>
        <w:tc>
          <w:tcPr>
            <w:tcW w:w="1745" w:type="dxa"/>
            <w:vAlign w:val="center"/>
          </w:tcPr>
          <w:p w:rsidR="00D55C6B" w:rsidRDefault="00D55C6B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D55C6B" w:rsidRDefault="00D55C6B" w:rsidP="00EE250D">
            <w:pPr>
              <w:tabs>
                <w:tab w:val="right" w:pos="459"/>
                <w:tab w:val="right" w:pos="8364"/>
                <w:tab w:val="right" w:pos="8505"/>
                <w:tab w:val="right" w:pos="878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 </w:t>
            </w:r>
            <w:r>
              <w:rPr>
                <w:rFonts w:cs="Times New Roman"/>
                <w:sz w:val="24"/>
                <w:szCs w:val="24"/>
              </w:rPr>
              <w:t>Technical Notes</w:t>
            </w:r>
          </w:p>
        </w:tc>
        <w:tc>
          <w:tcPr>
            <w:tcW w:w="1023" w:type="dxa"/>
            <w:vAlign w:val="center"/>
          </w:tcPr>
          <w:p w:rsidR="00D55C6B" w:rsidRDefault="00670A59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[</w:t>
            </w:r>
            <w:r w:rsidR="00934A08">
              <w:rPr>
                <w:rFonts w:cs="Times New Roman"/>
                <w:sz w:val="24"/>
                <w:szCs w:val="24"/>
                <w:lang w:val="en-GB"/>
              </w:rPr>
              <w:t>19</w:t>
            </w:r>
            <w:r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672732" w:rsidTr="002A6B96">
        <w:trPr>
          <w:trHeight w:val="464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Chapter </w:t>
            </w:r>
            <w:r w:rsidR="00B86384">
              <w:rPr>
                <w:rFonts w:cs="Times New Roman"/>
                <w:sz w:val="24"/>
                <w:szCs w:val="24"/>
              </w:rPr>
              <w:t>Three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6191" w:type="dxa"/>
            <w:vAlign w:val="center"/>
          </w:tcPr>
          <w:p w:rsidR="00672732" w:rsidRPr="002A6B96" w:rsidRDefault="002A6B96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2A6B96">
              <w:rPr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023" w:type="dxa"/>
            <w:vAlign w:val="center"/>
          </w:tcPr>
          <w:p w:rsidR="00672732" w:rsidRDefault="00672732" w:rsidP="00934A08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="00934A08">
              <w:rPr>
                <w:rFonts w:cs="Times New Roman"/>
                <w:b/>
                <w:bCs/>
                <w:sz w:val="24"/>
                <w:szCs w:val="24"/>
                <w:lang w:val="en-GB"/>
              </w:rPr>
              <w:t>21</w:t>
            </w:r>
            <w:r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672732">
        <w:trPr>
          <w:trHeight w:val="133"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672732">
        <w:trPr>
          <w:trHeight w:val="397"/>
          <w:jc w:val="center"/>
        </w:trPr>
        <w:tc>
          <w:tcPr>
            <w:tcW w:w="1745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1023" w:type="dxa"/>
            <w:vAlign w:val="center"/>
          </w:tcPr>
          <w:p w:rsidR="00672732" w:rsidRDefault="002B232A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41</w:t>
            </w:r>
          </w:p>
        </w:tc>
      </w:tr>
      <w:tr w:rsidR="00672732">
        <w:trPr>
          <w:trHeight w:val="133"/>
          <w:jc w:val="center"/>
        </w:trPr>
        <w:tc>
          <w:tcPr>
            <w:tcW w:w="7936" w:type="dxa"/>
            <w:gridSpan w:val="2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23" w:type="dxa"/>
            <w:vAlign w:val="center"/>
          </w:tcPr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672732" w:rsidRDefault="00672732" w:rsidP="00757DB5">
      <w:pPr>
        <w:pStyle w:val="Caption"/>
        <w:tabs>
          <w:tab w:val="right" w:pos="8364"/>
          <w:tab w:val="right" w:pos="8505"/>
          <w:tab w:val="right" w:pos="8789"/>
        </w:tabs>
        <w:ind w:lef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C83469" w:rsidRDefault="00C83469" w:rsidP="00C83469">
      <w:pPr>
        <w:bidi w:val="0"/>
        <w:ind w:right="-2"/>
        <w:jc w:val="center"/>
      </w:pPr>
    </w:p>
    <w:p w:rsidR="00C83469" w:rsidRDefault="00C83469" w:rsidP="00C83469">
      <w:pPr>
        <w:bidi w:val="0"/>
        <w:ind w:right="-2"/>
        <w:jc w:val="center"/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rPr>
          <w:rtl/>
        </w:rPr>
      </w:pPr>
    </w:p>
    <w:p w:rsidR="00471BA7" w:rsidRDefault="00471BA7">
      <w:pPr>
        <w:rPr>
          <w:rtl/>
        </w:rPr>
      </w:pPr>
    </w:p>
    <w:p w:rsidR="00471BA7" w:rsidRDefault="00471BA7">
      <w:pPr>
        <w:rPr>
          <w:rtl/>
        </w:rPr>
      </w:pPr>
    </w:p>
    <w:p w:rsidR="004C1342" w:rsidRDefault="004C1342">
      <w:pPr>
        <w:rPr>
          <w:rtl/>
        </w:rPr>
      </w:pPr>
    </w:p>
    <w:p w:rsidR="00672732" w:rsidRDefault="00672732">
      <w:pPr>
        <w:rPr>
          <w:rtl/>
        </w:rPr>
      </w:pPr>
    </w:p>
    <w:p w:rsidR="00471BA7" w:rsidRDefault="00471BA7">
      <w:pPr>
        <w:rPr>
          <w:rtl/>
        </w:rPr>
      </w:pPr>
    </w:p>
    <w:p w:rsidR="00672732" w:rsidRDefault="00672732">
      <w:pPr>
        <w:rPr>
          <w:rtl/>
        </w:rPr>
      </w:pP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672732" w:rsidRDefault="00672732">
      <w:pPr>
        <w:bidi w:val="0"/>
        <w:jc w:val="center"/>
        <w:rPr>
          <w:sz w:val="22"/>
          <w:szCs w:val="22"/>
        </w:rPr>
      </w:pPr>
    </w:p>
    <w:tbl>
      <w:tblPr>
        <w:tblW w:w="9123" w:type="dxa"/>
        <w:jc w:val="center"/>
        <w:tblLayout w:type="fixed"/>
        <w:tblLook w:val="0000"/>
      </w:tblPr>
      <w:tblGrid>
        <w:gridCol w:w="1303"/>
        <w:gridCol w:w="6946"/>
        <w:gridCol w:w="874"/>
      </w:tblGrid>
      <w:tr w:rsidR="00672732">
        <w:trPr>
          <w:trHeight w:val="20"/>
          <w:tblHeader/>
          <w:jc w:val="center"/>
        </w:trPr>
        <w:tc>
          <w:tcPr>
            <w:tcW w:w="1303" w:type="dxa"/>
          </w:tcPr>
          <w:p w:rsidR="00672732" w:rsidRDefault="0067273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</w:t>
            </w:r>
          </w:p>
        </w:tc>
        <w:tc>
          <w:tcPr>
            <w:tcW w:w="6946" w:type="dxa"/>
          </w:tcPr>
          <w:p w:rsidR="00672732" w:rsidRDefault="00672732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672732">
        <w:trPr>
          <w:trHeight w:val="20"/>
          <w:tblHeader/>
          <w:jc w:val="center"/>
        </w:trPr>
        <w:tc>
          <w:tcPr>
            <w:tcW w:w="1303" w:type="dxa"/>
          </w:tcPr>
          <w:p w:rsidR="00672732" w:rsidRDefault="00672732">
            <w:pPr>
              <w:bidi w:val="0"/>
              <w:jc w:val="both"/>
              <w:rPr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6946" w:type="dxa"/>
          </w:tcPr>
          <w:p w:rsidR="00672732" w:rsidRDefault="00672732">
            <w:pPr>
              <w:bidi w:val="0"/>
              <w:jc w:val="lowKashida"/>
              <w:rPr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</w:tr>
      <w:tr w:rsidR="00672732">
        <w:trPr>
          <w:trHeight w:val="20"/>
          <w:jc w:val="center"/>
        </w:trPr>
        <w:tc>
          <w:tcPr>
            <w:tcW w:w="1303" w:type="dxa"/>
          </w:tcPr>
          <w:p w:rsidR="00672732" w:rsidRDefault="0067273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946" w:type="dxa"/>
          </w:tcPr>
          <w:p w:rsidR="00672732" w:rsidRDefault="00672732" w:rsidP="00C07D20">
            <w:pPr>
              <w:bidi w:val="0"/>
              <w:jc w:val="lowKashida"/>
              <w:rPr>
                <w:rFonts w:cs="Times New Roman"/>
                <w:spacing w:val="3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Employed Persons in the Transportation, Storage and Communication Activities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Palestinian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rFonts w:cs="Times New Roman"/>
                <w:sz w:val="24"/>
                <w:szCs w:val="24"/>
              </w:rPr>
              <w:t xml:space="preserve"> by Selected Indicators, </w:t>
            </w:r>
            <w:r w:rsidR="00323131">
              <w:rPr>
                <w:rFonts w:cs="Times New Roman"/>
                <w:sz w:val="24"/>
                <w:szCs w:val="24"/>
              </w:rPr>
              <w:t>2006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C07D20">
              <w:rPr>
                <w:rFonts w:cs="Times New Roman"/>
                <w:sz w:val="24"/>
                <w:szCs w:val="24"/>
              </w:rPr>
              <w:t>201</w:t>
            </w:r>
            <w:r w:rsidR="0032313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74" w:type="dxa"/>
          </w:tcPr>
          <w:p w:rsidR="00672732" w:rsidRPr="00267BB4" w:rsidRDefault="00267BB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43</w:t>
            </w:r>
          </w:p>
        </w:tc>
      </w:tr>
      <w:tr w:rsidR="00672732" w:rsidRPr="00040098">
        <w:trPr>
          <w:trHeight w:val="175"/>
          <w:jc w:val="center"/>
        </w:trPr>
        <w:tc>
          <w:tcPr>
            <w:tcW w:w="1303" w:type="dxa"/>
          </w:tcPr>
          <w:p w:rsidR="00672732" w:rsidRPr="00040098" w:rsidRDefault="0067273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672732" w:rsidRPr="00040098" w:rsidRDefault="00672732">
            <w:pPr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874" w:type="dxa"/>
          </w:tcPr>
          <w:p w:rsidR="00672732" w:rsidRPr="00040098" w:rsidRDefault="0067273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672732">
        <w:trPr>
          <w:trHeight w:val="547"/>
          <w:jc w:val="center"/>
        </w:trPr>
        <w:tc>
          <w:tcPr>
            <w:tcW w:w="1303" w:type="dxa"/>
          </w:tcPr>
          <w:p w:rsidR="00672732" w:rsidRDefault="0067273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946" w:type="dxa"/>
          </w:tcPr>
          <w:p w:rsidR="00672732" w:rsidRDefault="00323131" w:rsidP="002145F4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Licensed Road Vehicles in the </w:t>
            </w:r>
            <w:smartTag w:uri="urn:schemas-microsoft-com:office:smarttags" w:element="place">
              <w:r w:rsidR="0087234D">
                <w:rPr>
                  <w:rFonts w:cs="Times New Roman"/>
                  <w:sz w:val="24"/>
                  <w:szCs w:val="24"/>
                </w:rPr>
                <w:t>West Bank</w:t>
              </w:r>
            </w:smartTag>
            <w:r w:rsidR="0087234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by Governorate,</w:t>
            </w:r>
            <w:r w:rsidRPr="003B395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and Type of Vehicle, </w:t>
            </w:r>
            <w:r w:rsidR="0087234D">
              <w:rPr>
                <w:sz w:val="24"/>
              </w:rPr>
              <w:t>2011</w:t>
            </w:r>
          </w:p>
        </w:tc>
        <w:tc>
          <w:tcPr>
            <w:tcW w:w="874" w:type="dxa"/>
          </w:tcPr>
          <w:p w:rsidR="00672732" w:rsidRDefault="00267BB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672732" w:rsidRPr="00040098">
        <w:trPr>
          <w:trHeight w:val="20"/>
          <w:jc w:val="center"/>
        </w:trPr>
        <w:tc>
          <w:tcPr>
            <w:tcW w:w="1303" w:type="dxa"/>
          </w:tcPr>
          <w:p w:rsidR="00672732" w:rsidRPr="00040098" w:rsidRDefault="0067273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672732" w:rsidRPr="00040098" w:rsidRDefault="00672732">
            <w:pPr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874" w:type="dxa"/>
          </w:tcPr>
          <w:p w:rsidR="00672732" w:rsidRPr="00040098" w:rsidRDefault="0067273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672732" w:rsidTr="00040098">
        <w:trPr>
          <w:trHeight w:val="574"/>
          <w:jc w:val="center"/>
        </w:trPr>
        <w:tc>
          <w:tcPr>
            <w:tcW w:w="1303" w:type="dxa"/>
          </w:tcPr>
          <w:p w:rsidR="00672732" w:rsidRDefault="0067273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946" w:type="dxa"/>
          </w:tcPr>
          <w:p w:rsidR="00672732" w:rsidRDefault="0087234D" w:rsidP="00782D1C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</w:t>
            </w:r>
            <w:r>
              <w:rPr>
                <w:rFonts w:cs="Times New Roman"/>
                <w:sz w:val="24"/>
                <w:szCs w:val="24"/>
              </w:rPr>
              <w:t>New Registered  Road Vehicles in</w:t>
            </w:r>
            <w:r>
              <w:rPr>
                <w:sz w:val="24"/>
              </w:rPr>
              <w:t xml:space="preserve"> the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smartTag w:uri="urn:schemas-microsoft-com:office:smarttags" w:element="place">
              <w:r>
                <w:rPr>
                  <w:rFonts w:cs="Times New Roman"/>
                  <w:sz w:val="24"/>
                  <w:szCs w:val="24"/>
                </w:rPr>
                <w:t>West Bank</w:t>
              </w:r>
            </w:smartTag>
            <w:r>
              <w:rPr>
                <w:rFonts w:cs="Times New Roman"/>
                <w:sz w:val="24"/>
                <w:szCs w:val="24"/>
              </w:rPr>
              <w:t xml:space="preserve"> by </w:t>
            </w:r>
            <w:r>
              <w:rPr>
                <w:sz w:val="24"/>
              </w:rPr>
              <w:t xml:space="preserve">Governorate </w:t>
            </w:r>
            <w:r>
              <w:rPr>
                <w:rFonts w:cs="Times New Roman"/>
                <w:sz w:val="24"/>
                <w:szCs w:val="24"/>
              </w:rPr>
              <w:t>and Type of Vehicle, 2011</w:t>
            </w:r>
          </w:p>
        </w:tc>
        <w:tc>
          <w:tcPr>
            <w:tcW w:w="874" w:type="dxa"/>
          </w:tcPr>
          <w:p w:rsidR="00672732" w:rsidRDefault="00267BB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672732" w:rsidRPr="00040098">
        <w:trPr>
          <w:trHeight w:val="20"/>
          <w:jc w:val="center"/>
        </w:trPr>
        <w:tc>
          <w:tcPr>
            <w:tcW w:w="1303" w:type="dxa"/>
          </w:tcPr>
          <w:p w:rsidR="00672732" w:rsidRPr="00040098" w:rsidRDefault="0067273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672732" w:rsidRPr="00040098" w:rsidRDefault="0067273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672732" w:rsidRPr="00040098" w:rsidRDefault="0067273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672732">
        <w:trPr>
          <w:trHeight w:val="20"/>
          <w:jc w:val="center"/>
        </w:trPr>
        <w:tc>
          <w:tcPr>
            <w:tcW w:w="1303" w:type="dxa"/>
          </w:tcPr>
          <w:p w:rsidR="00672732" w:rsidRDefault="00672732" w:rsidP="00C64219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C64219"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672732" w:rsidRDefault="0087234D" w:rsidP="003B395B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>Licensed Road Vehicles in the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smartTag w:uri="urn:schemas-microsoft-com:office:smarttags" w:element="place">
              <w:r>
                <w:rPr>
                  <w:rFonts w:cs="Times New Roman"/>
                  <w:sz w:val="24"/>
                  <w:szCs w:val="24"/>
                </w:rPr>
                <w:t>West Bank</w:t>
              </w:r>
            </w:smartTag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by Governorate and Type of Fuel, 2011</w:t>
            </w:r>
          </w:p>
        </w:tc>
        <w:tc>
          <w:tcPr>
            <w:tcW w:w="874" w:type="dxa"/>
          </w:tcPr>
          <w:p w:rsidR="00672732" w:rsidRDefault="00267BB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en-GB"/>
              </w:rPr>
              <w:t>47</w:t>
            </w:r>
          </w:p>
        </w:tc>
      </w:tr>
      <w:tr w:rsidR="00672732" w:rsidRPr="00040098">
        <w:trPr>
          <w:trHeight w:val="20"/>
          <w:jc w:val="center"/>
        </w:trPr>
        <w:tc>
          <w:tcPr>
            <w:tcW w:w="1303" w:type="dxa"/>
          </w:tcPr>
          <w:p w:rsidR="00672732" w:rsidRPr="00040098" w:rsidRDefault="0067273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672732" w:rsidRPr="00040098" w:rsidRDefault="0067273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672732" w:rsidRPr="00040098" w:rsidRDefault="0067273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672732">
        <w:trPr>
          <w:trHeight w:val="20"/>
          <w:jc w:val="center"/>
        </w:trPr>
        <w:tc>
          <w:tcPr>
            <w:tcW w:w="1303" w:type="dxa"/>
          </w:tcPr>
          <w:p w:rsidR="00672732" w:rsidRDefault="00672732" w:rsidP="00C64219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C64219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672732" w:rsidRDefault="0087234D" w:rsidP="006F480A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sz w:val="24"/>
              </w:rPr>
              <w:t xml:space="preserve">Licensed Road Vehicles in the </w:t>
            </w:r>
            <w:smartTag w:uri="urn:schemas-microsoft-com:office:smarttags" w:element="place">
              <w:r>
                <w:rPr>
                  <w:rFonts w:cs="Times New Roman"/>
                  <w:sz w:val="24"/>
                  <w:szCs w:val="24"/>
                </w:rPr>
                <w:t>West Bank</w:t>
              </w:r>
            </w:smartTag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by Governorate and y</w:t>
            </w:r>
            <w:r w:rsidRPr="006F480A">
              <w:rPr>
                <w:sz w:val="24"/>
              </w:rPr>
              <w:t>ear of Vehicle Age</w:t>
            </w:r>
            <w:r>
              <w:rPr>
                <w:sz w:val="24"/>
              </w:rPr>
              <w:t>, 2011</w:t>
            </w:r>
          </w:p>
        </w:tc>
        <w:tc>
          <w:tcPr>
            <w:tcW w:w="874" w:type="dxa"/>
          </w:tcPr>
          <w:p w:rsidR="00672732" w:rsidRDefault="00267BB4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672732" w:rsidRPr="00040098">
        <w:trPr>
          <w:trHeight w:val="20"/>
          <w:jc w:val="center"/>
        </w:trPr>
        <w:tc>
          <w:tcPr>
            <w:tcW w:w="1303" w:type="dxa"/>
          </w:tcPr>
          <w:p w:rsidR="00672732" w:rsidRPr="00040098" w:rsidRDefault="0067273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672732" w:rsidRPr="00040098" w:rsidRDefault="0067273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672732" w:rsidRPr="00040098" w:rsidRDefault="0067273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C23709" w:rsidTr="00C23709">
        <w:trPr>
          <w:trHeight w:val="619"/>
          <w:jc w:val="center"/>
        </w:trPr>
        <w:tc>
          <w:tcPr>
            <w:tcW w:w="1303" w:type="dxa"/>
          </w:tcPr>
          <w:p w:rsidR="00C23709" w:rsidRDefault="00C23709" w:rsidP="00C64219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C64219">
              <w:rPr>
                <w:b/>
                <w:bCs/>
                <w:sz w:val="24"/>
              </w:rPr>
              <w:t>6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C23709" w:rsidRDefault="0087234D" w:rsidP="006F480A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C23709">
              <w:rPr>
                <w:sz w:val="24"/>
                <w:szCs w:val="24"/>
              </w:rPr>
              <w:t xml:space="preserve">Rate of Licensed Motorized Vehicles Per 1000 Capita in the </w:t>
            </w:r>
            <w:smartTag w:uri="urn:schemas-microsoft-com:office:smarttags" w:element="place">
              <w:smartTag w:uri="urn:schemas-microsoft-com:office:smarttags" w:element="PlaceName">
                <w:r w:rsidRPr="00C23709">
                  <w:rPr>
                    <w:sz w:val="24"/>
                    <w:szCs w:val="24"/>
                  </w:rPr>
                  <w:t>Palestinian</w:t>
                </w:r>
              </w:smartTag>
              <w:r w:rsidRPr="00C23709">
                <w:rPr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 w:rsidRPr="00C23709">
                  <w:rPr>
                    <w:sz w:val="24"/>
                    <w:szCs w:val="24"/>
                  </w:rPr>
                  <w:t>Territory</w:t>
                </w:r>
              </w:smartTag>
            </w:smartTag>
            <w:r w:rsidRPr="00C23709">
              <w:rPr>
                <w:sz w:val="24"/>
                <w:szCs w:val="24"/>
              </w:rPr>
              <w:t xml:space="preserve"> by Type of Vehicle and Region, </w:t>
            </w:r>
            <w:r>
              <w:rPr>
                <w:sz w:val="24"/>
                <w:szCs w:val="24"/>
              </w:rPr>
              <w:t>2011</w:t>
            </w:r>
          </w:p>
        </w:tc>
        <w:tc>
          <w:tcPr>
            <w:tcW w:w="874" w:type="dxa"/>
          </w:tcPr>
          <w:p w:rsidR="00C23709" w:rsidRDefault="00267BB4" w:rsidP="00DA0B3C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49</w:t>
            </w:r>
          </w:p>
        </w:tc>
      </w:tr>
      <w:tr w:rsidR="00C23709" w:rsidRPr="00040098" w:rsidTr="00C23709">
        <w:trPr>
          <w:trHeight w:val="146"/>
          <w:jc w:val="center"/>
        </w:trPr>
        <w:tc>
          <w:tcPr>
            <w:tcW w:w="1303" w:type="dxa"/>
          </w:tcPr>
          <w:p w:rsidR="00C23709" w:rsidRPr="00040098" w:rsidRDefault="00C23709" w:rsidP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C23709" w:rsidRPr="00040098" w:rsidRDefault="00C23709" w:rsidP="00DA0B3C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C23709" w:rsidRPr="00040098" w:rsidRDefault="00C23709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23709" w:rsidRPr="00C23709" w:rsidTr="00DE5BF0">
        <w:trPr>
          <w:trHeight w:val="598"/>
          <w:jc w:val="center"/>
        </w:trPr>
        <w:tc>
          <w:tcPr>
            <w:tcW w:w="1303" w:type="dxa"/>
          </w:tcPr>
          <w:p w:rsidR="00C23709" w:rsidRPr="00C23709" w:rsidRDefault="00C23709" w:rsidP="00C64219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C64219">
              <w:rPr>
                <w:b/>
                <w:bCs/>
                <w:sz w:val="24"/>
              </w:rPr>
              <w:t>7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C23709" w:rsidRPr="00C23709" w:rsidRDefault="0087234D" w:rsidP="00040098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 Driving Schools and Number of </w:t>
            </w:r>
            <w:r w:rsidRPr="00DE2AE3">
              <w:rPr>
                <w:sz w:val="24"/>
              </w:rPr>
              <w:t>Trainers</w:t>
            </w:r>
            <w:r>
              <w:rPr>
                <w:sz w:val="24"/>
              </w:rPr>
              <w:t xml:space="preserve"> and N</w:t>
            </w:r>
            <w:r w:rsidRPr="00DE2AE3">
              <w:rPr>
                <w:sz w:val="24"/>
              </w:rPr>
              <w:t>umber of  Vehicles</w:t>
            </w:r>
            <w:r>
              <w:rPr>
                <w:sz w:val="24"/>
              </w:rPr>
              <w:t xml:space="preserve">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sz w:val="24"/>
                  </w:rPr>
                  <w:t>Palestinian</w:t>
                </w:r>
              </w:smartTag>
              <w:r>
                <w:rPr>
                  <w:sz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4"/>
                  </w:rPr>
                  <w:t>Territory</w:t>
                </w:r>
              </w:smartTag>
            </w:smartTag>
            <w:r>
              <w:rPr>
                <w:sz w:val="24"/>
              </w:rPr>
              <w:t xml:space="preserve"> by Governorate, 2011</w:t>
            </w:r>
          </w:p>
        </w:tc>
        <w:tc>
          <w:tcPr>
            <w:tcW w:w="874" w:type="dxa"/>
          </w:tcPr>
          <w:p w:rsidR="00C23709" w:rsidRPr="00C23709" w:rsidRDefault="00267BB4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C23709" w:rsidRPr="00040098">
        <w:trPr>
          <w:trHeight w:val="20"/>
          <w:jc w:val="center"/>
        </w:trPr>
        <w:tc>
          <w:tcPr>
            <w:tcW w:w="1303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C23709" w:rsidRPr="00040098" w:rsidRDefault="00C2370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C23709">
        <w:trPr>
          <w:trHeight w:val="20"/>
          <w:jc w:val="center"/>
        </w:trPr>
        <w:tc>
          <w:tcPr>
            <w:tcW w:w="1303" w:type="dxa"/>
          </w:tcPr>
          <w:p w:rsidR="00C23709" w:rsidRDefault="00C23709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C23709" w:rsidRDefault="00DD0678" w:rsidP="008B0443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Licensed Garages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sz w:val="24"/>
                  </w:rPr>
                  <w:t>Palestinian</w:t>
                </w:r>
              </w:smartTag>
              <w:r>
                <w:rPr>
                  <w:sz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4"/>
                  </w:rPr>
                  <w:t>Territory</w:t>
                </w:r>
              </w:smartTag>
            </w:smartTag>
            <w:r>
              <w:rPr>
                <w:sz w:val="24"/>
              </w:rPr>
              <w:t xml:space="preserve"> by Governorate and Type of Garage, 2011</w:t>
            </w:r>
          </w:p>
        </w:tc>
        <w:tc>
          <w:tcPr>
            <w:tcW w:w="874" w:type="dxa"/>
          </w:tcPr>
          <w:p w:rsidR="00C23709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51</w:t>
            </w:r>
          </w:p>
        </w:tc>
      </w:tr>
      <w:tr w:rsidR="00C23709" w:rsidRPr="00040098">
        <w:trPr>
          <w:trHeight w:val="20"/>
          <w:jc w:val="center"/>
        </w:trPr>
        <w:tc>
          <w:tcPr>
            <w:tcW w:w="1303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C23709" w:rsidRPr="00040098" w:rsidRDefault="00C2370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C23709">
        <w:trPr>
          <w:trHeight w:val="20"/>
          <w:jc w:val="center"/>
        </w:trPr>
        <w:tc>
          <w:tcPr>
            <w:tcW w:w="1303" w:type="dxa"/>
          </w:tcPr>
          <w:p w:rsidR="00C23709" w:rsidRDefault="00C23709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9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C23709" w:rsidRDefault="00DD0678" w:rsidP="007B468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Driving Licences Issued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sz w:val="24"/>
                  </w:rPr>
                  <w:t>Palestinian</w:t>
                </w:r>
              </w:smartTag>
              <w:r>
                <w:rPr>
                  <w:sz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4"/>
                  </w:rPr>
                  <w:t>Territory</w:t>
                </w:r>
              </w:smartTag>
            </w:smartTag>
            <w:r>
              <w:rPr>
                <w:sz w:val="24"/>
              </w:rPr>
              <w:t xml:space="preserve"> by Year and Region, 1999-2011</w:t>
            </w:r>
          </w:p>
        </w:tc>
        <w:tc>
          <w:tcPr>
            <w:tcW w:w="874" w:type="dxa"/>
          </w:tcPr>
          <w:p w:rsidR="00C23709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52</w:t>
            </w:r>
          </w:p>
        </w:tc>
      </w:tr>
      <w:tr w:rsidR="00C23709" w:rsidRPr="00040098">
        <w:trPr>
          <w:trHeight w:val="20"/>
          <w:jc w:val="center"/>
        </w:trPr>
        <w:tc>
          <w:tcPr>
            <w:tcW w:w="1303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C23709" w:rsidRPr="00040098" w:rsidRDefault="00C2370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C23709">
        <w:trPr>
          <w:trHeight w:val="20"/>
          <w:jc w:val="center"/>
        </w:trPr>
        <w:tc>
          <w:tcPr>
            <w:tcW w:w="1303" w:type="dxa"/>
          </w:tcPr>
          <w:p w:rsidR="00C23709" w:rsidRDefault="00C23709" w:rsidP="00757E0E">
            <w:pPr>
              <w:ind w:left="34" w:firstLine="11"/>
              <w:jc w:val="right"/>
              <w:rPr>
                <w:b/>
                <w:bCs/>
                <w:sz w:val="24"/>
                <w:rtl/>
                <w:lang w:val="en-GB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10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C23709" w:rsidRPr="00DD0678" w:rsidRDefault="00DD0678" w:rsidP="008B0443">
            <w:pPr>
              <w:bidi w:val="0"/>
              <w:jc w:val="lowKashida"/>
              <w:rPr>
                <w:rtl/>
              </w:rPr>
            </w:pPr>
            <w:r>
              <w:rPr>
                <w:sz w:val="24"/>
              </w:rPr>
              <w:t xml:space="preserve">Driving Licences Issued in the </w:t>
            </w:r>
            <w:smartTag w:uri="urn:schemas-microsoft-com:office:smarttags" w:element="place">
              <w:r>
                <w:rPr>
                  <w:sz w:val="24"/>
                </w:rPr>
                <w:t>West Bank</w:t>
              </w:r>
            </w:smartTag>
            <w:r>
              <w:rPr>
                <w:sz w:val="24"/>
              </w:rPr>
              <w:t xml:space="preserve"> by Governorate and Month, 2011</w:t>
            </w:r>
          </w:p>
        </w:tc>
        <w:tc>
          <w:tcPr>
            <w:tcW w:w="874" w:type="dxa"/>
          </w:tcPr>
          <w:p w:rsidR="00C23709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53</w:t>
            </w:r>
          </w:p>
        </w:tc>
      </w:tr>
      <w:tr w:rsidR="00C23709" w:rsidRPr="00040098">
        <w:trPr>
          <w:trHeight w:val="20"/>
          <w:jc w:val="center"/>
        </w:trPr>
        <w:tc>
          <w:tcPr>
            <w:tcW w:w="1303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C23709" w:rsidRPr="00040098" w:rsidRDefault="00C2370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C23709">
        <w:trPr>
          <w:trHeight w:val="20"/>
          <w:jc w:val="center"/>
        </w:trPr>
        <w:tc>
          <w:tcPr>
            <w:tcW w:w="1303" w:type="dxa"/>
          </w:tcPr>
          <w:p w:rsidR="00C23709" w:rsidRDefault="00C23709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11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C23709" w:rsidRDefault="00DD0678" w:rsidP="008B0443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Driving Licences Issued in the </w:t>
            </w:r>
            <w:smartTag w:uri="urn:schemas-microsoft-com:office:smarttags" w:element="place">
              <w:r>
                <w:rPr>
                  <w:sz w:val="24"/>
                </w:rPr>
                <w:t>West Bank</w:t>
              </w:r>
            </w:smartTag>
            <w:r>
              <w:rPr>
                <w:sz w:val="24"/>
              </w:rPr>
              <w:t xml:space="preserve">  by Class and Age, 2011</w:t>
            </w:r>
          </w:p>
        </w:tc>
        <w:tc>
          <w:tcPr>
            <w:tcW w:w="874" w:type="dxa"/>
          </w:tcPr>
          <w:p w:rsidR="00C23709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54</w:t>
            </w:r>
          </w:p>
        </w:tc>
      </w:tr>
      <w:tr w:rsidR="00C23709" w:rsidRPr="00040098">
        <w:trPr>
          <w:trHeight w:val="20"/>
          <w:jc w:val="center"/>
        </w:trPr>
        <w:tc>
          <w:tcPr>
            <w:tcW w:w="1303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C23709" w:rsidRPr="00040098" w:rsidRDefault="00C2370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C23709">
        <w:trPr>
          <w:trHeight w:val="465"/>
          <w:jc w:val="center"/>
        </w:trPr>
        <w:tc>
          <w:tcPr>
            <w:tcW w:w="1303" w:type="dxa"/>
          </w:tcPr>
          <w:p w:rsidR="00C23709" w:rsidRDefault="00C23709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12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C23709" w:rsidRDefault="00DD0678" w:rsidP="00895BB0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Registered Road Traffic Accidents and Casualties by </w:t>
            </w:r>
            <w:r>
              <w:rPr>
                <w:rFonts w:cs="Times New Roman"/>
                <w:sz w:val="24"/>
                <w:szCs w:val="24"/>
              </w:rPr>
              <w:t>Type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4"/>
              </w:rPr>
              <w:t xml:space="preserve">of Injury in the Palestinian Territory,  </w:t>
            </w:r>
            <w:r>
              <w:rPr>
                <w:rFonts w:cs="Times New Roman"/>
                <w:sz w:val="24"/>
              </w:rPr>
              <w:t>2007</w:t>
            </w:r>
            <w:r>
              <w:rPr>
                <w:sz w:val="24"/>
              </w:rPr>
              <w:t>-2011</w:t>
            </w:r>
          </w:p>
        </w:tc>
        <w:tc>
          <w:tcPr>
            <w:tcW w:w="874" w:type="dxa"/>
          </w:tcPr>
          <w:p w:rsidR="00C23709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55</w:t>
            </w:r>
          </w:p>
        </w:tc>
      </w:tr>
      <w:tr w:rsidR="00C23709" w:rsidRPr="00040098">
        <w:trPr>
          <w:trHeight w:val="20"/>
          <w:jc w:val="center"/>
        </w:trPr>
        <w:tc>
          <w:tcPr>
            <w:tcW w:w="1303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C23709" w:rsidRPr="00040098" w:rsidRDefault="00C23709">
            <w:pPr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874" w:type="dxa"/>
          </w:tcPr>
          <w:p w:rsidR="00C23709" w:rsidRPr="00040098" w:rsidRDefault="00C23709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23709">
        <w:trPr>
          <w:trHeight w:val="20"/>
          <w:jc w:val="center"/>
        </w:trPr>
        <w:tc>
          <w:tcPr>
            <w:tcW w:w="1303" w:type="dxa"/>
          </w:tcPr>
          <w:p w:rsidR="00C23709" w:rsidRDefault="00C23709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13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C23709" w:rsidRDefault="00DD0678" w:rsidP="00782D1C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Registered Road Traffic Accidents in the </w:t>
            </w:r>
            <w:smartTag w:uri="urn:schemas-microsoft-com:office:smarttags" w:element="place">
              <w:r>
                <w:rPr>
                  <w:sz w:val="24"/>
                </w:rPr>
                <w:t>West Bank</w:t>
              </w:r>
            </w:smartTag>
            <w:r>
              <w:rPr>
                <w:sz w:val="24"/>
              </w:rPr>
              <w:t xml:space="preserve"> by Governorate and Month, 2011</w:t>
            </w:r>
          </w:p>
        </w:tc>
        <w:tc>
          <w:tcPr>
            <w:tcW w:w="874" w:type="dxa"/>
          </w:tcPr>
          <w:p w:rsidR="00C23709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56</w:t>
            </w:r>
          </w:p>
        </w:tc>
      </w:tr>
      <w:tr w:rsidR="00C23709" w:rsidRPr="00040098">
        <w:trPr>
          <w:trHeight w:val="20"/>
          <w:jc w:val="center"/>
        </w:trPr>
        <w:tc>
          <w:tcPr>
            <w:tcW w:w="1303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C23709" w:rsidRPr="00040098" w:rsidRDefault="00C2370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C23709">
        <w:trPr>
          <w:trHeight w:val="20"/>
          <w:jc w:val="center"/>
        </w:trPr>
        <w:tc>
          <w:tcPr>
            <w:tcW w:w="1303" w:type="dxa"/>
          </w:tcPr>
          <w:p w:rsidR="00C23709" w:rsidRDefault="00C23709" w:rsidP="00757E0E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14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C23709" w:rsidRDefault="00DD0678" w:rsidP="00CB7064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Casualties in Registered Road Traffic Accidents in the </w:t>
            </w:r>
            <w:smartTag w:uri="urn:schemas-microsoft-com:office:smarttags" w:element="place">
              <w:r>
                <w:rPr>
                  <w:sz w:val="24"/>
                </w:rPr>
                <w:t>West Bank</w:t>
              </w:r>
            </w:smartTag>
            <w:r>
              <w:rPr>
                <w:sz w:val="24"/>
              </w:rPr>
              <w:t xml:space="preserve"> by Governorate and Type of Injury, 2011</w:t>
            </w:r>
          </w:p>
        </w:tc>
        <w:tc>
          <w:tcPr>
            <w:tcW w:w="874" w:type="dxa"/>
          </w:tcPr>
          <w:p w:rsidR="00C23709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57</w:t>
            </w:r>
          </w:p>
          <w:p w:rsidR="00C23709" w:rsidRDefault="00C23709">
            <w:pPr>
              <w:bidi w:val="0"/>
              <w:jc w:val="center"/>
              <w:rPr>
                <w:b/>
                <w:bCs/>
              </w:rPr>
            </w:pPr>
          </w:p>
        </w:tc>
      </w:tr>
      <w:tr w:rsidR="00C23709" w:rsidRPr="00040098">
        <w:trPr>
          <w:trHeight w:val="133"/>
          <w:jc w:val="center"/>
        </w:trPr>
        <w:tc>
          <w:tcPr>
            <w:tcW w:w="1303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C23709" w:rsidRPr="00040098" w:rsidRDefault="00C2370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C23709">
        <w:trPr>
          <w:trHeight w:val="20"/>
          <w:jc w:val="center"/>
        </w:trPr>
        <w:tc>
          <w:tcPr>
            <w:tcW w:w="1303" w:type="dxa"/>
          </w:tcPr>
          <w:p w:rsidR="00C23709" w:rsidRDefault="00C23709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15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C23709" w:rsidRDefault="00DD0678" w:rsidP="001C3043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Regular Flights of the Palestinian Airlines by Selected Indicators, 1999-2011</w:t>
            </w:r>
          </w:p>
        </w:tc>
        <w:tc>
          <w:tcPr>
            <w:tcW w:w="874" w:type="dxa"/>
          </w:tcPr>
          <w:p w:rsidR="00C23709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58</w:t>
            </w:r>
          </w:p>
        </w:tc>
      </w:tr>
      <w:tr w:rsidR="00C23709">
        <w:trPr>
          <w:trHeight w:val="20"/>
          <w:jc w:val="center"/>
        </w:trPr>
        <w:tc>
          <w:tcPr>
            <w:tcW w:w="1303" w:type="dxa"/>
          </w:tcPr>
          <w:p w:rsidR="00C23709" w:rsidRDefault="00C2370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</w:tcPr>
          <w:p w:rsidR="00C23709" w:rsidRDefault="00C23709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C23709" w:rsidRDefault="00C23709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C23709">
        <w:trPr>
          <w:trHeight w:val="20"/>
          <w:jc w:val="center"/>
        </w:trPr>
        <w:tc>
          <w:tcPr>
            <w:tcW w:w="1303" w:type="dxa"/>
          </w:tcPr>
          <w:p w:rsidR="00C23709" w:rsidRDefault="00C23709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16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C23709" w:rsidRDefault="00DE5BF0" w:rsidP="001C3043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International Dispatched &amp; Receipt Mail From &amp;  to the </w:t>
            </w:r>
            <w:smartTag w:uri="urn:schemas-microsoft-com:office:smarttags" w:element="place">
              <w:r>
                <w:rPr>
                  <w:sz w:val="24"/>
                </w:rPr>
                <w:t>West Bank</w:t>
              </w:r>
            </w:smartTag>
            <w:r>
              <w:rPr>
                <w:sz w:val="24"/>
              </w:rPr>
              <w:t xml:space="preserve"> by Month and Type of Mail, 2011</w:t>
            </w:r>
          </w:p>
        </w:tc>
        <w:tc>
          <w:tcPr>
            <w:tcW w:w="874" w:type="dxa"/>
          </w:tcPr>
          <w:p w:rsidR="00C23709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59</w:t>
            </w:r>
          </w:p>
        </w:tc>
      </w:tr>
      <w:tr w:rsidR="00C23709" w:rsidRPr="00040098">
        <w:trPr>
          <w:trHeight w:val="199"/>
          <w:jc w:val="center"/>
        </w:trPr>
        <w:tc>
          <w:tcPr>
            <w:tcW w:w="1303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C23709" w:rsidRPr="00040098" w:rsidRDefault="00C2370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C23709" w:rsidRPr="00040098" w:rsidRDefault="00C2370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DE5BF0" w:rsidTr="00DE5BF0">
        <w:trPr>
          <w:trHeight w:val="643"/>
          <w:jc w:val="center"/>
        </w:trPr>
        <w:tc>
          <w:tcPr>
            <w:tcW w:w="1303" w:type="dxa"/>
          </w:tcPr>
          <w:p w:rsidR="00DE5BF0" w:rsidRDefault="00DE5BF0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17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DE5BF0" w:rsidRPr="00040098" w:rsidRDefault="00DE5BF0" w:rsidP="002B49F6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  <w:r>
              <w:rPr>
                <w:sz w:val="24"/>
              </w:rPr>
              <w:t xml:space="preserve">International Dispatched &amp; Receipt Mail From &amp;  to </w:t>
            </w:r>
            <w:r w:rsidR="0080379A" w:rsidRPr="0080379A">
              <w:rPr>
                <w:sz w:val="24"/>
              </w:rPr>
              <w:t xml:space="preserve">Gaza Strip </w:t>
            </w:r>
            <w:r>
              <w:rPr>
                <w:sz w:val="24"/>
              </w:rPr>
              <w:t>by Month and Type of Mail, 2011</w:t>
            </w:r>
          </w:p>
        </w:tc>
        <w:tc>
          <w:tcPr>
            <w:tcW w:w="874" w:type="dxa"/>
          </w:tcPr>
          <w:p w:rsidR="00DE5BF0" w:rsidRPr="00DE5BF0" w:rsidRDefault="00267BB4" w:rsidP="00DE5BF0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61</w:t>
            </w:r>
          </w:p>
        </w:tc>
      </w:tr>
      <w:tr w:rsidR="00DE5BF0" w:rsidRPr="00DE5BF0" w:rsidTr="00DE5BF0">
        <w:trPr>
          <w:trHeight w:val="85"/>
          <w:jc w:val="center"/>
        </w:trPr>
        <w:tc>
          <w:tcPr>
            <w:tcW w:w="1303" w:type="dxa"/>
          </w:tcPr>
          <w:p w:rsidR="00DE5BF0" w:rsidRPr="00DE5BF0" w:rsidRDefault="00DE5BF0" w:rsidP="00C6421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DE5BF0" w:rsidRPr="00DE5BF0" w:rsidRDefault="00DE5BF0" w:rsidP="001C3043">
            <w:pPr>
              <w:bidi w:val="0"/>
              <w:jc w:val="lowKashida"/>
              <w:rPr>
                <w:sz w:val="16"/>
                <w:szCs w:val="16"/>
              </w:rPr>
            </w:pPr>
          </w:p>
        </w:tc>
        <w:tc>
          <w:tcPr>
            <w:tcW w:w="874" w:type="dxa"/>
          </w:tcPr>
          <w:p w:rsidR="00DE5BF0" w:rsidRPr="00DE5BF0" w:rsidRDefault="00DE5BF0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BF0">
        <w:trPr>
          <w:trHeight w:val="562"/>
          <w:jc w:val="center"/>
        </w:trPr>
        <w:tc>
          <w:tcPr>
            <w:tcW w:w="1303" w:type="dxa"/>
          </w:tcPr>
          <w:p w:rsidR="00DE5BF0" w:rsidRDefault="00DE5BF0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 xml:space="preserve">Table </w:t>
            </w:r>
            <w:r w:rsidR="00757E0E">
              <w:rPr>
                <w:b/>
                <w:bCs/>
                <w:sz w:val="24"/>
              </w:rPr>
              <w:t>18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DE5BF0" w:rsidRDefault="00DE5BF0" w:rsidP="006E25A4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Domestic Mail in the West Bank</w:t>
            </w:r>
            <w:r w:rsidR="00504133">
              <w:rPr>
                <w:sz w:val="24"/>
              </w:rPr>
              <w:t xml:space="preserve"> and </w:t>
            </w:r>
            <w:r w:rsidR="0080379A" w:rsidRPr="0080379A">
              <w:rPr>
                <w:sz w:val="24"/>
              </w:rPr>
              <w:t xml:space="preserve">Gaza Strip </w:t>
            </w:r>
            <w:r>
              <w:rPr>
                <w:sz w:val="24"/>
              </w:rPr>
              <w:t xml:space="preserve">by Month and Type of  Mail, </w:t>
            </w:r>
            <w:r w:rsidR="00504133">
              <w:rPr>
                <w:sz w:val="24"/>
              </w:rPr>
              <w:t>2011</w:t>
            </w:r>
          </w:p>
        </w:tc>
        <w:tc>
          <w:tcPr>
            <w:tcW w:w="874" w:type="dxa"/>
          </w:tcPr>
          <w:p w:rsidR="00DE5BF0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63</w:t>
            </w:r>
          </w:p>
        </w:tc>
      </w:tr>
      <w:tr w:rsidR="00DE5BF0" w:rsidRPr="00040098">
        <w:trPr>
          <w:trHeight w:val="20"/>
          <w:jc w:val="center"/>
        </w:trPr>
        <w:tc>
          <w:tcPr>
            <w:tcW w:w="1303" w:type="dxa"/>
          </w:tcPr>
          <w:p w:rsidR="00DE5BF0" w:rsidRPr="00040098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DE5BF0" w:rsidRPr="00040098" w:rsidRDefault="00DE5BF0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DE5BF0" w:rsidRPr="00040098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DE5BF0">
        <w:trPr>
          <w:trHeight w:val="20"/>
          <w:jc w:val="center"/>
        </w:trPr>
        <w:tc>
          <w:tcPr>
            <w:tcW w:w="1303" w:type="dxa"/>
          </w:tcPr>
          <w:p w:rsidR="00DE5BF0" w:rsidRDefault="00DE5BF0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19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DE5BF0" w:rsidRDefault="00DE5BF0" w:rsidP="001C3043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smartTag w:uri="urn:schemas-microsoft-com:office:smarttags" w:element="PlaceName">
              <w:r>
                <w:rPr>
                  <w:sz w:val="24"/>
                </w:rPr>
                <w:t>Mail</w:t>
              </w:r>
            </w:smartTag>
            <w:r>
              <w:rPr>
                <w:sz w:val="24"/>
              </w:rPr>
              <w:t xml:space="preserve"> </w:t>
            </w:r>
            <w:smartTag w:uri="urn:schemas-microsoft-com:office:smarttags" w:element="PlaceName">
              <w:r>
                <w:rPr>
                  <w:sz w:val="24"/>
                </w:rPr>
                <w:t>Service</w:t>
              </w:r>
            </w:smartTag>
            <w:r>
              <w:rPr>
                <w:sz w:val="24"/>
              </w:rPr>
              <w:t xml:space="preserve"> </w:t>
            </w:r>
            <w:smartTag w:uri="urn:schemas-microsoft-com:office:smarttags" w:element="PlaceType">
              <w:r>
                <w:rPr>
                  <w:sz w:val="24"/>
                </w:rPr>
                <w:t>Centers</w:t>
              </w:r>
            </w:smartTag>
            <w:r>
              <w:rPr>
                <w:sz w:val="24"/>
              </w:rPr>
              <w:t xml:space="preserve"> and P.O. Boxes in </w:t>
            </w:r>
            <w:r>
              <w:rPr>
                <w:rFonts w:cs="Times New Roman"/>
                <w:sz w:val="24"/>
                <w:szCs w:val="24"/>
              </w:rPr>
              <w:t xml:space="preserve">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Palestinian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sz w:val="24"/>
              </w:rPr>
              <w:t xml:space="preserve"> by Governorate, </w:t>
            </w:r>
            <w:r w:rsidR="00504133">
              <w:rPr>
                <w:sz w:val="24"/>
              </w:rPr>
              <w:t>2011</w:t>
            </w:r>
          </w:p>
        </w:tc>
        <w:tc>
          <w:tcPr>
            <w:tcW w:w="874" w:type="dxa"/>
          </w:tcPr>
          <w:p w:rsidR="00DE5BF0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64</w:t>
            </w:r>
          </w:p>
        </w:tc>
      </w:tr>
      <w:tr w:rsidR="00DE5BF0" w:rsidRPr="00040098">
        <w:trPr>
          <w:trHeight w:val="20"/>
          <w:jc w:val="center"/>
        </w:trPr>
        <w:tc>
          <w:tcPr>
            <w:tcW w:w="1303" w:type="dxa"/>
          </w:tcPr>
          <w:p w:rsidR="00DE5BF0" w:rsidRPr="00040098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DE5BF0" w:rsidRPr="00040098" w:rsidRDefault="00DE5BF0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DE5BF0" w:rsidRPr="00040098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DE5BF0">
        <w:trPr>
          <w:trHeight w:val="20"/>
          <w:jc w:val="center"/>
        </w:trPr>
        <w:tc>
          <w:tcPr>
            <w:tcW w:w="1303" w:type="dxa"/>
          </w:tcPr>
          <w:p w:rsidR="00DE5BF0" w:rsidRDefault="00DE5BF0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20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DE5BF0" w:rsidRDefault="00DE5BF0" w:rsidP="001C3043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Main Telephone Lines in </w:t>
            </w:r>
            <w:r>
              <w:rPr>
                <w:rFonts w:cs="Times New Roman"/>
                <w:sz w:val="24"/>
                <w:szCs w:val="24"/>
              </w:rPr>
              <w:t xml:space="preserve">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Palestinian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sz w:val="24"/>
              </w:rPr>
              <w:t xml:space="preserve"> by Year and Region, 1999-</w:t>
            </w:r>
            <w:r w:rsidR="00504133">
              <w:rPr>
                <w:sz w:val="24"/>
              </w:rPr>
              <w:t>2011</w:t>
            </w:r>
          </w:p>
        </w:tc>
        <w:tc>
          <w:tcPr>
            <w:tcW w:w="874" w:type="dxa"/>
          </w:tcPr>
          <w:p w:rsidR="00DE5BF0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65</w:t>
            </w:r>
          </w:p>
        </w:tc>
      </w:tr>
      <w:tr w:rsidR="00DE5BF0" w:rsidRPr="00040098">
        <w:trPr>
          <w:trHeight w:val="20"/>
          <w:jc w:val="center"/>
        </w:trPr>
        <w:tc>
          <w:tcPr>
            <w:tcW w:w="1303" w:type="dxa"/>
          </w:tcPr>
          <w:p w:rsidR="00DE5BF0" w:rsidRPr="00040098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DE5BF0" w:rsidRPr="00040098" w:rsidRDefault="00DE5BF0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DE5BF0" w:rsidRPr="00040098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DE5BF0">
        <w:trPr>
          <w:trHeight w:val="20"/>
          <w:jc w:val="center"/>
        </w:trPr>
        <w:tc>
          <w:tcPr>
            <w:tcW w:w="1303" w:type="dxa"/>
          </w:tcPr>
          <w:p w:rsidR="00DE5BF0" w:rsidRDefault="00DE5BF0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21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DE5BF0" w:rsidRDefault="00DE5BF0" w:rsidP="001C3043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Main Telephone Lines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Palestinian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sz w:val="24"/>
              </w:rPr>
              <w:t xml:space="preserve"> by Month, Region and Type of Subscription, </w:t>
            </w:r>
            <w:r w:rsidR="00504133">
              <w:rPr>
                <w:sz w:val="24"/>
              </w:rPr>
              <w:t>2011</w:t>
            </w:r>
          </w:p>
        </w:tc>
        <w:tc>
          <w:tcPr>
            <w:tcW w:w="874" w:type="dxa"/>
          </w:tcPr>
          <w:p w:rsidR="00DE5BF0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66</w:t>
            </w:r>
          </w:p>
        </w:tc>
      </w:tr>
      <w:tr w:rsidR="00DE5BF0" w:rsidRPr="00040098">
        <w:trPr>
          <w:trHeight w:val="20"/>
          <w:jc w:val="center"/>
        </w:trPr>
        <w:tc>
          <w:tcPr>
            <w:tcW w:w="1303" w:type="dxa"/>
          </w:tcPr>
          <w:p w:rsidR="00DE5BF0" w:rsidRPr="00040098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DE5BF0" w:rsidRPr="00040098" w:rsidRDefault="00DE5BF0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DE5BF0" w:rsidRPr="00040098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DE5BF0">
        <w:trPr>
          <w:trHeight w:val="20"/>
          <w:jc w:val="center"/>
        </w:trPr>
        <w:tc>
          <w:tcPr>
            <w:tcW w:w="1303" w:type="dxa"/>
          </w:tcPr>
          <w:p w:rsidR="00DE5BF0" w:rsidRDefault="00DE5BF0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22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DE5BF0" w:rsidRDefault="00DE5BF0" w:rsidP="00C152DD">
            <w:pPr>
              <w:bidi w:val="0"/>
              <w:jc w:val="lowKashida"/>
              <w:rPr>
                <w:sz w:val="24"/>
              </w:rPr>
            </w:pPr>
            <w:r w:rsidRPr="001C3043">
              <w:rPr>
                <w:sz w:val="24"/>
              </w:rPr>
              <w:t xml:space="preserve">Public </w:t>
            </w:r>
            <w:r>
              <w:rPr>
                <w:sz w:val="24"/>
              </w:rPr>
              <w:t>P</w:t>
            </w:r>
            <w:r w:rsidRPr="001C3043">
              <w:rPr>
                <w:sz w:val="24"/>
              </w:rPr>
              <w:t xml:space="preserve">hone iin the </w:t>
            </w:r>
            <w:smartTag w:uri="urn:schemas-microsoft-com:office:smarttags" w:element="place">
              <w:smartTag w:uri="urn:schemas-microsoft-com:office:smarttags" w:element="PlaceName">
                <w:r w:rsidRPr="001C3043">
                  <w:rPr>
                    <w:sz w:val="24"/>
                  </w:rPr>
                  <w:t>Palestinia</w:t>
                </w:r>
                <w:r>
                  <w:rPr>
                    <w:sz w:val="24"/>
                  </w:rPr>
                  <w:t>n</w:t>
                </w:r>
              </w:smartTag>
              <w:r>
                <w:rPr>
                  <w:sz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4"/>
                  </w:rPr>
                  <w:t>Territory</w:t>
                </w:r>
              </w:smartTag>
            </w:smartTag>
            <w:r>
              <w:rPr>
                <w:sz w:val="24"/>
              </w:rPr>
              <w:t xml:space="preserve">  by Month and                Region,</w:t>
            </w:r>
            <w:r w:rsidRPr="001C3043">
              <w:rPr>
                <w:sz w:val="24"/>
              </w:rPr>
              <w:t xml:space="preserve"> </w:t>
            </w:r>
            <w:r w:rsidR="00504133">
              <w:rPr>
                <w:sz w:val="24"/>
              </w:rPr>
              <w:t>2011</w:t>
            </w:r>
          </w:p>
        </w:tc>
        <w:tc>
          <w:tcPr>
            <w:tcW w:w="874" w:type="dxa"/>
          </w:tcPr>
          <w:p w:rsidR="00DE5BF0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67</w:t>
            </w:r>
          </w:p>
        </w:tc>
      </w:tr>
      <w:tr w:rsidR="00DE5BF0" w:rsidRPr="00040098" w:rsidTr="006F228D">
        <w:trPr>
          <w:trHeight w:val="199"/>
          <w:jc w:val="center"/>
        </w:trPr>
        <w:tc>
          <w:tcPr>
            <w:tcW w:w="1303" w:type="dxa"/>
          </w:tcPr>
          <w:p w:rsidR="00DE5BF0" w:rsidRPr="00040098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DE5BF0" w:rsidRPr="00040098" w:rsidRDefault="00DE5BF0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DE5BF0" w:rsidRPr="00040098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DE5BF0">
        <w:trPr>
          <w:trHeight w:val="20"/>
          <w:jc w:val="center"/>
        </w:trPr>
        <w:tc>
          <w:tcPr>
            <w:tcW w:w="1303" w:type="dxa"/>
          </w:tcPr>
          <w:p w:rsidR="00DE5BF0" w:rsidRDefault="00DE5BF0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23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DE5BF0" w:rsidRDefault="00DE5BF0" w:rsidP="006E25A4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Telephone Loc</w:t>
            </w:r>
            <w:r w:rsidR="006E25A4">
              <w:rPr>
                <w:sz w:val="24"/>
              </w:rPr>
              <w:t>a</w:t>
            </w:r>
            <w:r>
              <w:rPr>
                <w:sz w:val="24"/>
              </w:rPr>
              <w:t xml:space="preserve">l Calls in the </w:t>
            </w:r>
            <w:r>
              <w:rPr>
                <w:rFonts w:cs="Times New Roman"/>
                <w:sz w:val="24"/>
                <w:szCs w:val="24"/>
              </w:rPr>
              <w:t>Palestinian Territory</w:t>
            </w:r>
            <w:r>
              <w:rPr>
                <w:sz w:val="24"/>
              </w:rPr>
              <w:t xml:space="preserve"> by Month and Region, </w:t>
            </w:r>
            <w:r w:rsidR="00504133">
              <w:rPr>
                <w:sz w:val="24"/>
              </w:rPr>
              <w:t>2011</w:t>
            </w:r>
          </w:p>
        </w:tc>
        <w:tc>
          <w:tcPr>
            <w:tcW w:w="874" w:type="dxa"/>
          </w:tcPr>
          <w:p w:rsidR="00DE5BF0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68</w:t>
            </w:r>
          </w:p>
        </w:tc>
      </w:tr>
      <w:tr w:rsidR="00DE5BF0">
        <w:trPr>
          <w:trHeight w:val="20"/>
          <w:jc w:val="center"/>
        </w:trPr>
        <w:tc>
          <w:tcPr>
            <w:tcW w:w="1303" w:type="dxa"/>
          </w:tcPr>
          <w:p w:rsidR="00DE5BF0" w:rsidRPr="00040098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DE5BF0" w:rsidRPr="00040098" w:rsidRDefault="00DE5BF0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DE5BF0" w:rsidRPr="00040098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DE5BF0">
        <w:trPr>
          <w:trHeight w:val="20"/>
          <w:jc w:val="center"/>
        </w:trPr>
        <w:tc>
          <w:tcPr>
            <w:tcW w:w="1303" w:type="dxa"/>
          </w:tcPr>
          <w:p w:rsidR="00DE5BF0" w:rsidRDefault="00DE5BF0" w:rsidP="00757E0E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757E0E">
              <w:rPr>
                <w:b/>
                <w:bCs/>
                <w:sz w:val="24"/>
              </w:rPr>
              <w:t>24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E563E1" w:rsidRDefault="00DE5BF0" w:rsidP="00E563E1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Palestinian Cellular Phone Subscriptions in the Palestinian Territory by </w:t>
            </w:r>
            <w:r w:rsidR="002B49F6">
              <w:rPr>
                <w:sz w:val="24"/>
              </w:rPr>
              <w:t>year</w:t>
            </w:r>
            <w:r w:rsidR="00E563E1">
              <w:rPr>
                <w:sz w:val="24"/>
              </w:rPr>
              <w:t xml:space="preserve"> and Region</w:t>
            </w:r>
            <w:r w:rsidRPr="00D17516">
              <w:rPr>
                <w:sz w:val="24"/>
              </w:rPr>
              <w:t xml:space="preserve">, </w:t>
            </w:r>
            <w:r w:rsidR="002B49F6">
              <w:rPr>
                <w:sz w:val="24"/>
              </w:rPr>
              <w:t>2011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74" w:type="dxa"/>
          </w:tcPr>
          <w:p w:rsidR="00DE5BF0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69</w:t>
            </w:r>
          </w:p>
        </w:tc>
      </w:tr>
      <w:tr w:rsidR="00E563E1" w:rsidRPr="00E563E1">
        <w:trPr>
          <w:trHeight w:val="20"/>
          <w:jc w:val="center"/>
        </w:trPr>
        <w:tc>
          <w:tcPr>
            <w:tcW w:w="1303" w:type="dxa"/>
          </w:tcPr>
          <w:p w:rsidR="00E563E1" w:rsidRPr="00E563E1" w:rsidRDefault="00E563E1" w:rsidP="00C64219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</w:tcPr>
          <w:p w:rsidR="00E563E1" w:rsidRPr="00E563E1" w:rsidRDefault="00E563E1" w:rsidP="00E563E1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E563E1" w:rsidRPr="00E563E1" w:rsidRDefault="00E563E1">
            <w:pPr>
              <w:bidi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E563E1" w:rsidRPr="00E563E1" w:rsidTr="00E563E1">
        <w:trPr>
          <w:trHeight w:val="90"/>
          <w:jc w:val="center"/>
        </w:trPr>
        <w:tc>
          <w:tcPr>
            <w:tcW w:w="1303" w:type="dxa"/>
          </w:tcPr>
          <w:p w:rsidR="00E563E1" w:rsidRPr="00E563E1" w:rsidRDefault="00E563E1" w:rsidP="00C64219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</w:tcPr>
          <w:p w:rsidR="00E563E1" w:rsidRPr="00E563E1" w:rsidRDefault="00E563E1" w:rsidP="006F228D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E563E1" w:rsidRPr="00E563E1" w:rsidRDefault="00E563E1">
            <w:pPr>
              <w:bidi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DE5BF0">
        <w:trPr>
          <w:trHeight w:val="20"/>
          <w:jc w:val="center"/>
        </w:trPr>
        <w:tc>
          <w:tcPr>
            <w:tcW w:w="1303" w:type="dxa"/>
          </w:tcPr>
          <w:p w:rsidR="00DE5BF0" w:rsidRDefault="00DE5BF0" w:rsidP="00CB7250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CB7250">
              <w:rPr>
                <w:b/>
                <w:bCs/>
                <w:sz w:val="24"/>
              </w:rPr>
              <w:t>25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DE5BF0" w:rsidRDefault="00DE5BF0" w:rsidP="006F228D">
            <w:pPr>
              <w:bidi w:val="0"/>
              <w:jc w:val="lowKashida"/>
              <w:rPr>
                <w:sz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Subscribers and Number of (ADSL) Lines in Internet Service in 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Palestinian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sz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by Month and Region, </w:t>
            </w:r>
            <w:r w:rsidR="002B49F6">
              <w:rPr>
                <w:rFonts w:cs="Times New Roman"/>
                <w:sz w:val="24"/>
                <w:szCs w:val="24"/>
              </w:rPr>
              <w:t>2011</w:t>
            </w:r>
          </w:p>
        </w:tc>
        <w:tc>
          <w:tcPr>
            <w:tcW w:w="874" w:type="dxa"/>
          </w:tcPr>
          <w:p w:rsidR="00DE5BF0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70</w:t>
            </w:r>
          </w:p>
        </w:tc>
      </w:tr>
      <w:tr w:rsidR="00DE5BF0" w:rsidRPr="00891933" w:rsidTr="00A73947">
        <w:trPr>
          <w:trHeight w:val="90"/>
          <w:jc w:val="center"/>
        </w:trPr>
        <w:tc>
          <w:tcPr>
            <w:tcW w:w="1303" w:type="dxa"/>
          </w:tcPr>
          <w:p w:rsidR="00DE5BF0" w:rsidRPr="00891933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</w:tcPr>
          <w:p w:rsidR="00DE5BF0" w:rsidRPr="00891933" w:rsidRDefault="00DE5BF0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DE5BF0" w:rsidRPr="00891933" w:rsidRDefault="00DE5BF0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DE5BF0">
        <w:trPr>
          <w:trHeight w:val="20"/>
          <w:jc w:val="center"/>
        </w:trPr>
        <w:tc>
          <w:tcPr>
            <w:tcW w:w="1303" w:type="dxa"/>
          </w:tcPr>
          <w:p w:rsidR="00DE5BF0" w:rsidRDefault="00DE5BF0" w:rsidP="00CB7250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CB7250">
              <w:rPr>
                <w:b/>
                <w:bCs/>
                <w:sz w:val="24"/>
              </w:rPr>
              <w:t>26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</w:tcPr>
          <w:p w:rsidR="00DE5BF0" w:rsidRDefault="00DE5BF0" w:rsidP="00D17516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Licensed</w:t>
            </w:r>
            <w:r>
              <w:rPr>
                <w:rFonts w:cs="Times New Roman"/>
                <w:sz w:val="24"/>
                <w:szCs w:val="24"/>
              </w:rPr>
              <w:t xml:space="preserve"> Internet</w:t>
            </w:r>
            <w:r>
              <w:rPr>
                <w:sz w:val="24"/>
              </w:rPr>
              <w:t xml:space="preserve"> Cafes in </w:t>
            </w:r>
            <w:r>
              <w:rPr>
                <w:rFonts w:cs="Times New Roman"/>
                <w:sz w:val="24"/>
                <w:szCs w:val="24"/>
              </w:rPr>
              <w:t xml:space="preserve">the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rFonts w:cs="Times New Roman"/>
                    <w:sz w:val="24"/>
                    <w:szCs w:val="24"/>
                  </w:rPr>
                  <w:t>Palestinian</w:t>
                </w:r>
              </w:smartTag>
              <w:r>
                <w:rPr>
                  <w:rFonts w:cs="Times New Roman"/>
                  <w:sz w:val="24"/>
                  <w:szCs w:val="24"/>
                </w:rPr>
                <w:t xml:space="preserve"> </w:t>
              </w:r>
              <w:smartTag w:uri="urn:schemas-microsoft-com:office:smarttags" w:element="PlaceType">
                <w:r>
                  <w:rPr>
                    <w:rFonts w:cs="Times New Roman"/>
                    <w:sz w:val="24"/>
                    <w:szCs w:val="24"/>
                  </w:rPr>
                  <w:t>Territory</w:t>
                </w:r>
              </w:smartTag>
            </w:smartTag>
            <w:r>
              <w:rPr>
                <w:sz w:val="24"/>
              </w:rPr>
              <w:t xml:space="preserve"> by Governorate and Selected Indicators, </w:t>
            </w:r>
            <w:r w:rsidR="002B49F6">
              <w:rPr>
                <w:sz w:val="24"/>
              </w:rPr>
              <w:t>2011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74" w:type="dxa"/>
          </w:tcPr>
          <w:p w:rsidR="00DE5BF0" w:rsidRDefault="00267BB4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71</w:t>
            </w:r>
          </w:p>
          <w:p w:rsidR="00DE5BF0" w:rsidRDefault="00DE5BF0">
            <w:pPr>
              <w:rPr>
                <w:sz w:val="24"/>
              </w:rPr>
            </w:pPr>
          </w:p>
        </w:tc>
      </w:tr>
      <w:tr w:rsidR="00DE5BF0">
        <w:trPr>
          <w:trHeight w:val="20"/>
          <w:jc w:val="center"/>
        </w:trPr>
        <w:tc>
          <w:tcPr>
            <w:tcW w:w="1303" w:type="dxa"/>
          </w:tcPr>
          <w:p w:rsidR="00DE5BF0" w:rsidRDefault="00DE5BF0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</w:tcPr>
          <w:p w:rsidR="00DE5BF0" w:rsidRDefault="00DE5BF0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DE5BF0" w:rsidRDefault="00DE5BF0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</w:tbl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/>
    <w:p w:rsidR="00672732" w:rsidRDefault="00672732"/>
    <w:p w:rsidR="00672732" w:rsidRDefault="00672732"/>
    <w:p w:rsidR="00672732" w:rsidRDefault="00672732"/>
    <w:p w:rsidR="00672732" w:rsidRDefault="00672732"/>
    <w:p w:rsidR="00672732" w:rsidRDefault="00672732">
      <w:pPr>
        <w:pStyle w:val="Heading3"/>
        <w:tabs>
          <w:tab w:val="right" w:pos="1276"/>
        </w:tabs>
        <w:rPr>
          <w:sz w:val="28"/>
        </w:rPr>
      </w:pPr>
    </w:p>
    <w:p w:rsidR="00672732" w:rsidRDefault="00672732"/>
    <w:p w:rsidR="00672732" w:rsidRDefault="00672732"/>
    <w:p w:rsidR="00672732" w:rsidRDefault="00914D40" w:rsidP="00914D40">
      <w:pPr>
        <w:pStyle w:val="Title"/>
      </w:pPr>
      <w:r>
        <w:t xml:space="preserve"> </w:t>
      </w:r>
    </w:p>
    <w:p w:rsidR="00672732" w:rsidRDefault="00672732"/>
    <w:p w:rsidR="00672732" w:rsidRDefault="00672732"/>
    <w:p w:rsidR="00672732" w:rsidRDefault="00672732"/>
    <w:p w:rsidR="00672732" w:rsidRDefault="00672732"/>
    <w:p w:rsidR="00672732" w:rsidRDefault="00672732"/>
    <w:p w:rsidR="00672732" w:rsidRDefault="00672732"/>
    <w:p w:rsidR="00672732" w:rsidRDefault="00672732"/>
    <w:p w:rsidR="00672732" w:rsidRDefault="00672732"/>
    <w:sectPr w:rsidR="00672732" w:rsidSect="000336E4">
      <w:headerReference w:type="default" r:id="rId9"/>
      <w:footerReference w:type="even" r:id="rId10"/>
      <w:footerReference w:type="default" r:id="rId11"/>
      <w:endnotePr>
        <w:numFmt w:val="lowerLetter"/>
      </w:endnotePr>
      <w:pgSz w:w="11906" w:h="16838" w:code="9"/>
      <w:pgMar w:top="1418" w:right="1418" w:bottom="1418" w:left="1418" w:header="709" w:footer="709" w:gutter="0"/>
      <w:pgNumType w:start="1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454" w:rsidRDefault="00545454">
      <w:r>
        <w:separator/>
      </w:r>
    </w:p>
  </w:endnote>
  <w:endnote w:type="continuationSeparator" w:id="0">
    <w:p w:rsidR="00545454" w:rsidRDefault="00545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F6" w:rsidRDefault="00407D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49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49F6" w:rsidRDefault="002B49F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F6" w:rsidRDefault="002B49F6">
    <w:pPr>
      <w:pStyle w:val="Footer"/>
      <w:framePr w:wrap="around" w:vAnchor="text" w:hAnchor="margin" w:xAlign="center" w:y="1"/>
      <w:rPr>
        <w:rStyle w:val="PageNumber"/>
        <w:rtl/>
      </w:rPr>
    </w:pPr>
  </w:p>
  <w:p w:rsidR="002B49F6" w:rsidRDefault="002B49F6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454" w:rsidRDefault="00545454">
      <w:r>
        <w:separator/>
      </w:r>
    </w:p>
  </w:footnote>
  <w:footnote w:type="continuationSeparator" w:id="0">
    <w:p w:rsidR="00545454" w:rsidRDefault="005454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9F6" w:rsidRPr="002145F4" w:rsidRDefault="002B49F6" w:rsidP="00EA3F7C">
    <w:pPr>
      <w:pStyle w:val="Header"/>
      <w:bidi w:val="0"/>
      <w:rPr>
        <w:rFonts w:ascii="Arial" w:hAnsi="Arial" w:cs="Arial"/>
        <w:sz w:val="16"/>
        <w:szCs w:val="16"/>
        <w:rtl/>
      </w:rPr>
    </w:pPr>
    <w:r w:rsidRPr="002145F4">
      <w:rPr>
        <w:rFonts w:ascii="Arial" w:hAnsi="Arial" w:cs="Arial"/>
        <w:sz w:val="16"/>
        <w:szCs w:val="16"/>
      </w:rPr>
      <w:t xml:space="preserve">PCBS:Transportaion and Communication Statistics </w:t>
    </w:r>
    <w:r w:rsidR="00EA3F7C">
      <w:rPr>
        <w:rFonts w:ascii="Arial" w:hAnsi="Arial" w:cs="Arial"/>
        <w:sz w:val="16"/>
        <w:szCs w:val="16"/>
      </w:rPr>
      <w:t>2011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DC460CD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F5B7DAD"/>
    <w:multiLevelType w:val="hybridMultilevel"/>
    <w:tmpl w:val="4532E1B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>
    <w:nsid w:val="38C6309A"/>
    <w:multiLevelType w:val="hybridMultilevel"/>
    <w:tmpl w:val="E8A83CD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5">
    <w:nsid w:val="551E152D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6B35656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61900EFE"/>
    <w:multiLevelType w:val="hybridMultilevel"/>
    <w:tmpl w:val="A8BEF50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8">
    <w:nsid w:val="70A5307B"/>
    <w:multiLevelType w:val="hybridMultilevel"/>
    <w:tmpl w:val="49688496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C07D20"/>
    <w:rsid w:val="000336E4"/>
    <w:rsid w:val="00040098"/>
    <w:rsid w:val="000806E6"/>
    <w:rsid w:val="000927A8"/>
    <w:rsid w:val="000A5D02"/>
    <w:rsid w:val="001C3043"/>
    <w:rsid w:val="001C4406"/>
    <w:rsid w:val="001D3EAD"/>
    <w:rsid w:val="002145F4"/>
    <w:rsid w:val="00220FA9"/>
    <w:rsid w:val="00237FD8"/>
    <w:rsid w:val="002409CC"/>
    <w:rsid w:val="002433EA"/>
    <w:rsid w:val="0026596A"/>
    <w:rsid w:val="00267BB4"/>
    <w:rsid w:val="002A36DB"/>
    <w:rsid w:val="002A6B96"/>
    <w:rsid w:val="002B232A"/>
    <w:rsid w:val="002B49F6"/>
    <w:rsid w:val="002C1031"/>
    <w:rsid w:val="002D37C9"/>
    <w:rsid w:val="00323131"/>
    <w:rsid w:val="0036792D"/>
    <w:rsid w:val="00381C2B"/>
    <w:rsid w:val="003B395B"/>
    <w:rsid w:val="003C27B0"/>
    <w:rsid w:val="003F1286"/>
    <w:rsid w:val="00407DFA"/>
    <w:rsid w:val="00416A93"/>
    <w:rsid w:val="00461A70"/>
    <w:rsid w:val="00471BA7"/>
    <w:rsid w:val="004959F8"/>
    <w:rsid w:val="004C1342"/>
    <w:rsid w:val="00504133"/>
    <w:rsid w:val="0052624F"/>
    <w:rsid w:val="00535270"/>
    <w:rsid w:val="00545454"/>
    <w:rsid w:val="005A138A"/>
    <w:rsid w:val="005E564E"/>
    <w:rsid w:val="005F45B6"/>
    <w:rsid w:val="006114D3"/>
    <w:rsid w:val="00634F3E"/>
    <w:rsid w:val="0064012A"/>
    <w:rsid w:val="006600C7"/>
    <w:rsid w:val="00670A59"/>
    <w:rsid w:val="00672732"/>
    <w:rsid w:val="00687E00"/>
    <w:rsid w:val="006974F8"/>
    <w:rsid w:val="006C33B4"/>
    <w:rsid w:val="006E25A4"/>
    <w:rsid w:val="006F1DD7"/>
    <w:rsid w:val="006F228D"/>
    <w:rsid w:val="006F480A"/>
    <w:rsid w:val="007115A8"/>
    <w:rsid w:val="00722BD3"/>
    <w:rsid w:val="00732AC1"/>
    <w:rsid w:val="00733857"/>
    <w:rsid w:val="00747BF4"/>
    <w:rsid w:val="00757DB5"/>
    <w:rsid w:val="00757E0E"/>
    <w:rsid w:val="007622CB"/>
    <w:rsid w:val="00782D1C"/>
    <w:rsid w:val="0078474B"/>
    <w:rsid w:val="007B468B"/>
    <w:rsid w:val="007C5CA9"/>
    <w:rsid w:val="0080379A"/>
    <w:rsid w:val="008512DA"/>
    <w:rsid w:val="0087234D"/>
    <w:rsid w:val="00877B21"/>
    <w:rsid w:val="00891933"/>
    <w:rsid w:val="00891DF0"/>
    <w:rsid w:val="00895BB0"/>
    <w:rsid w:val="008B0443"/>
    <w:rsid w:val="008F44CD"/>
    <w:rsid w:val="00900DA4"/>
    <w:rsid w:val="00901A4A"/>
    <w:rsid w:val="009100AD"/>
    <w:rsid w:val="00914D40"/>
    <w:rsid w:val="00920F5C"/>
    <w:rsid w:val="00934A08"/>
    <w:rsid w:val="009475E6"/>
    <w:rsid w:val="00947637"/>
    <w:rsid w:val="00954598"/>
    <w:rsid w:val="0097300B"/>
    <w:rsid w:val="009747DF"/>
    <w:rsid w:val="00992E27"/>
    <w:rsid w:val="009A514F"/>
    <w:rsid w:val="009B1E8D"/>
    <w:rsid w:val="009C183D"/>
    <w:rsid w:val="00A01F71"/>
    <w:rsid w:val="00A24C0C"/>
    <w:rsid w:val="00A57FA3"/>
    <w:rsid w:val="00A71C06"/>
    <w:rsid w:val="00A72C3D"/>
    <w:rsid w:val="00A73947"/>
    <w:rsid w:val="00AA6868"/>
    <w:rsid w:val="00AB2A23"/>
    <w:rsid w:val="00AD6DB8"/>
    <w:rsid w:val="00AF1D29"/>
    <w:rsid w:val="00B03F8E"/>
    <w:rsid w:val="00B11ED6"/>
    <w:rsid w:val="00B2046B"/>
    <w:rsid w:val="00B86384"/>
    <w:rsid w:val="00BA689C"/>
    <w:rsid w:val="00BD6241"/>
    <w:rsid w:val="00C07D20"/>
    <w:rsid w:val="00C152DD"/>
    <w:rsid w:val="00C23709"/>
    <w:rsid w:val="00C64219"/>
    <w:rsid w:val="00C74A00"/>
    <w:rsid w:val="00C83469"/>
    <w:rsid w:val="00CB7064"/>
    <w:rsid w:val="00CB7250"/>
    <w:rsid w:val="00CC56DC"/>
    <w:rsid w:val="00CE7775"/>
    <w:rsid w:val="00D134DD"/>
    <w:rsid w:val="00D14266"/>
    <w:rsid w:val="00D15133"/>
    <w:rsid w:val="00D17516"/>
    <w:rsid w:val="00D349F8"/>
    <w:rsid w:val="00D55C6B"/>
    <w:rsid w:val="00D61C0C"/>
    <w:rsid w:val="00D856FE"/>
    <w:rsid w:val="00DA0B3C"/>
    <w:rsid w:val="00DD0678"/>
    <w:rsid w:val="00DE2AE3"/>
    <w:rsid w:val="00DE5BF0"/>
    <w:rsid w:val="00E2359D"/>
    <w:rsid w:val="00E43BBD"/>
    <w:rsid w:val="00E43FB2"/>
    <w:rsid w:val="00E476F9"/>
    <w:rsid w:val="00E515DA"/>
    <w:rsid w:val="00E563E1"/>
    <w:rsid w:val="00EA3F7C"/>
    <w:rsid w:val="00EE250D"/>
    <w:rsid w:val="00F079AB"/>
    <w:rsid w:val="00F163EE"/>
    <w:rsid w:val="00F179EA"/>
    <w:rsid w:val="00F2442E"/>
    <w:rsid w:val="00F70D2A"/>
    <w:rsid w:val="00F815A6"/>
    <w:rsid w:val="00FD2B1D"/>
    <w:rsid w:val="00FE2213"/>
    <w:rsid w:val="00FE74CE"/>
    <w:rsid w:val="00FF24D7"/>
    <w:rsid w:val="00FF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954598"/>
    <w:pPr>
      <w:keepNext/>
      <w:bidi w:val="0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954598"/>
    <w:pPr>
      <w:keepNext/>
      <w:bidi w:val="0"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54598"/>
    <w:pPr>
      <w:keepNext/>
      <w:bidi w:val="0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54598"/>
    <w:pPr>
      <w:keepNext/>
      <w:bidi w:val="0"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54598"/>
    <w:pPr>
      <w:keepNext/>
      <w:bidi w:val="0"/>
      <w:jc w:val="lowKashida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954598"/>
    <w:pPr>
      <w:keepNext/>
      <w:bidi w:val="0"/>
      <w:ind w:left="288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954598"/>
    <w:pPr>
      <w:keepNext/>
      <w:bidi w:val="0"/>
      <w:outlineLvl w:val="6"/>
    </w:pPr>
    <w:rPr>
      <w:b/>
      <w:bCs/>
      <w:snapToGrid w:val="0"/>
      <w:color w:val="000000"/>
      <w:sz w:val="24"/>
      <w:szCs w:val="28"/>
    </w:rPr>
  </w:style>
  <w:style w:type="paragraph" w:styleId="Heading8">
    <w:name w:val="heading 8"/>
    <w:basedOn w:val="Normal"/>
    <w:next w:val="Normal"/>
    <w:qFormat/>
    <w:rsid w:val="00954598"/>
    <w:pPr>
      <w:keepNext/>
      <w:bidi w:val="0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954598"/>
    <w:pPr>
      <w:keepNext/>
      <w:bidi w:val="0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954598"/>
    <w:pPr>
      <w:jc w:val="center"/>
    </w:pPr>
    <w:rPr>
      <w:b/>
      <w:bCs/>
      <w:sz w:val="56"/>
      <w:szCs w:val="67"/>
    </w:rPr>
  </w:style>
  <w:style w:type="character" w:styleId="CommentReference">
    <w:name w:val="annotation reference"/>
    <w:semiHidden/>
    <w:rsid w:val="00954598"/>
    <w:rPr>
      <w:sz w:val="16"/>
      <w:szCs w:val="19"/>
    </w:rPr>
  </w:style>
  <w:style w:type="paragraph" w:styleId="BodyText">
    <w:name w:val="Body Text"/>
    <w:basedOn w:val="Normal"/>
    <w:semiHidden/>
    <w:rsid w:val="00954598"/>
    <w:pPr>
      <w:bidi w:val="0"/>
    </w:pPr>
    <w:rPr>
      <w:sz w:val="24"/>
      <w:szCs w:val="28"/>
    </w:rPr>
  </w:style>
  <w:style w:type="paragraph" w:styleId="BodyText2">
    <w:name w:val="Body Text 2"/>
    <w:basedOn w:val="Normal"/>
    <w:semiHidden/>
    <w:rsid w:val="00954598"/>
    <w:pPr>
      <w:bidi w:val="0"/>
      <w:jc w:val="lowKashida"/>
    </w:pPr>
    <w:rPr>
      <w:sz w:val="28"/>
      <w:szCs w:val="33"/>
    </w:rPr>
  </w:style>
  <w:style w:type="paragraph" w:styleId="Title">
    <w:name w:val="Title"/>
    <w:basedOn w:val="Normal"/>
    <w:qFormat/>
    <w:rsid w:val="00954598"/>
    <w:pPr>
      <w:bidi w:val="0"/>
      <w:jc w:val="center"/>
    </w:pPr>
    <w:rPr>
      <w:sz w:val="24"/>
      <w:szCs w:val="28"/>
    </w:rPr>
  </w:style>
  <w:style w:type="paragraph" w:styleId="CommentText">
    <w:name w:val="annotation text"/>
    <w:basedOn w:val="Normal"/>
    <w:semiHidden/>
    <w:rsid w:val="00954598"/>
  </w:style>
  <w:style w:type="paragraph" w:styleId="BodyTextIndent">
    <w:name w:val="Body Text Indent"/>
    <w:basedOn w:val="Normal"/>
    <w:semiHidden/>
    <w:rsid w:val="00954598"/>
    <w:pPr>
      <w:jc w:val="lowKashida"/>
    </w:pPr>
    <w:rPr>
      <w:snapToGrid w:val="0"/>
    </w:rPr>
  </w:style>
  <w:style w:type="character" w:styleId="Hyperlink">
    <w:name w:val="Hyperlink"/>
    <w:semiHidden/>
    <w:rsid w:val="00954598"/>
    <w:rPr>
      <w:color w:val="0000FF"/>
      <w:u w:val="single"/>
    </w:rPr>
  </w:style>
  <w:style w:type="paragraph" w:styleId="Subtitle">
    <w:name w:val="Subtitle"/>
    <w:basedOn w:val="Normal"/>
    <w:qFormat/>
    <w:rsid w:val="00954598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character" w:styleId="PageNumber">
    <w:name w:val="page number"/>
    <w:basedOn w:val="DefaultParagraphFont"/>
    <w:semiHidden/>
    <w:rsid w:val="00954598"/>
  </w:style>
  <w:style w:type="paragraph" w:styleId="Caption">
    <w:name w:val="caption"/>
    <w:basedOn w:val="Normal"/>
    <w:next w:val="Normal"/>
    <w:qFormat/>
    <w:rsid w:val="00954598"/>
    <w:pPr>
      <w:bidi w:val="0"/>
      <w:jc w:val="center"/>
    </w:pPr>
    <w:rPr>
      <w:b/>
      <w:bCs/>
      <w:sz w:val="28"/>
      <w:szCs w:val="28"/>
    </w:rPr>
  </w:style>
  <w:style w:type="character" w:styleId="FollowedHyperlink">
    <w:name w:val="FollowedHyperlink"/>
    <w:semiHidden/>
    <w:rsid w:val="00954598"/>
    <w:rPr>
      <w:color w:val="800080"/>
      <w:u w:val="single"/>
    </w:rPr>
  </w:style>
  <w:style w:type="paragraph" w:customStyle="1" w:styleId="xl36">
    <w:name w:val="xl36"/>
    <w:basedOn w:val="Normal"/>
    <w:rsid w:val="00954598"/>
    <w:pP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noProof w:val="0"/>
      <w:sz w:val="24"/>
      <w:szCs w:val="24"/>
      <w:lang w:eastAsia="ar-SA"/>
    </w:rPr>
  </w:style>
  <w:style w:type="paragraph" w:styleId="BalloonText">
    <w:name w:val="Balloon Text"/>
    <w:basedOn w:val="Normal"/>
    <w:semiHidden/>
    <w:rsid w:val="0095459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954598"/>
    <w:pPr>
      <w:bidi w:val="0"/>
      <w:ind w:left="567" w:right="567"/>
      <w:jc w:val="lowKashida"/>
    </w:pPr>
    <w:rPr>
      <w:rFonts w:cs="Times New Roman"/>
      <w:b/>
      <w:bCs/>
      <w:noProof w:val="0"/>
      <w:sz w:val="24"/>
      <w:szCs w:val="24"/>
    </w:rPr>
  </w:style>
  <w:style w:type="character" w:customStyle="1" w:styleId="shorttext1">
    <w:name w:val="short_text1"/>
    <w:rsid w:val="00954598"/>
    <w:rPr>
      <w:spacing w:val="324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9284F-F450-4F92-B124-84418A09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of Acer</Company>
  <LinksUpToDate>false</LinksUpToDate>
  <CharactersWithSpaces>5930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Valued Customer</dc:creator>
  <cp:keywords/>
  <dc:description/>
  <cp:lastModifiedBy>mahersh</cp:lastModifiedBy>
  <cp:revision>9</cp:revision>
  <cp:lastPrinted>2012-07-23T07:15:00Z</cp:lastPrinted>
  <dcterms:created xsi:type="dcterms:W3CDTF">2012-07-19T08:34:00Z</dcterms:created>
  <dcterms:modified xsi:type="dcterms:W3CDTF">2012-07-25T08:17:00Z</dcterms:modified>
</cp:coreProperties>
</file>