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D4" w:rsidRPr="00D61B68" w:rsidRDefault="00656CD4" w:rsidP="00656CD4">
      <w:pPr>
        <w:jc w:val="center"/>
        <w:rPr>
          <w:rFonts w:cs="Simplified Arabic"/>
          <w:rtl/>
        </w:rPr>
      </w:pPr>
      <w:r w:rsidRPr="00D61B68">
        <w:rPr>
          <w:rFonts w:cs="Simplified Arabic" w:hint="cs"/>
          <w:rtl/>
        </w:rPr>
        <w:t xml:space="preserve">الفصل الأول </w:t>
      </w:r>
    </w:p>
    <w:p w:rsidR="00656CD4" w:rsidRPr="00D61B68" w:rsidRDefault="00656CD4" w:rsidP="00656CD4">
      <w:pPr>
        <w:jc w:val="center"/>
        <w:rPr>
          <w:rFonts w:cs="Simplified Arabic"/>
          <w:rtl/>
        </w:rPr>
      </w:pPr>
    </w:p>
    <w:p w:rsidR="00656CD4" w:rsidRPr="00D61B68" w:rsidRDefault="00656CD4" w:rsidP="00656CD4">
      <w:pPr>
        <w:jc w:val="center"/>
        <w:rPr>
          <w:rFonts w:cs="Simplified Arabic"/>
          <w:b/>
          <w:bCs/>
          <w:sz w:val="28"/>
          <w:szCs w:val="28"/>
          <w:rtl/>
        </w:rPr>
      </w:pPr>
      <w:r w:rsidRPr="00D61B68">
        <w:rPr>
          <w:rFonts w:cs="Simplified Arabic" w:hint="cs"/>
          <w:b/>
          <w:bCs/>
          <w:sz w:val="28"/>
          <w:szCs w:val="28"/>
          <w:rtl/>
        </w:rPr>
        <w:t>النتائج الأولية</w:t>
      </w:r>
    </w:p>
    <w:p w:rsidR="00656CD4" w:rsidRPr="00D61B68" w:rsidRDefault="00656CD4" w:rsidP="00656CD4">
      <w:pPr>
        <w:pStyle w:val="BodyText3"/>
        <w:numPr>
          <w:ilvl w:val="0"/>
          <w:numId w:val="0"/>
        </w:numPr>
        <w:jc w:val="center"/>
        <w:rPr>
          <w:b/>
          <w:bCs/>
          <w:rtl/>
          <w:lang w:eastAsia="ar-SA"/>
        </w:rPr>
      </w:pPr>
    </w:p>
    <w:p w:rsidR="00C041E6" w:rsidRPr="00D61B68" w:rsidRDefault="00C041E6" w:rsidP="00184E31">
      <w:pPr>
        <w:pStyle w:val="BodyText3"/>
        <w:numPr>
          <w:ilvl w:val="0"/>
          <w:numId w:val="0"/>
        </w:numPr>
        <w:rPr>
          <w:b/>
          <w:bCs/>
          <w:rtl/>
          <w:lang w:eastAsia="ar-SA"/>
        </w:rPr>
      </w:pPr>
      <w:r w:rsidRPr="00D61B68">
        <w:rPr>
          <w:rFonts w:hint="cs"/>
          <w:b/>
          <w:bCs/>
          <w:rtl/>
          <w:lang w:eastAsia="ar-SA"/>
        </w:rPr>
        <w:t xml:space="preserve">يمكن تلخيص النتائج الأولية لميزان المدفوعات في </w:t>
      </w:r>
      <w:r w:rsidR="004C4348" w:rsidRPr="00D61B68">
        <w:rPr>
          <w:rFonts w:hint="cs"/>
          <w:b/>
          <w:bCs/>
          <w:rtl/>
          <w:lang w:eastAsia="ar-SA"/>
        </w:rPr>
        <w:t>فلسطين</w:t>
      </w:r>
      <w:r w:rsidR="00C6165C" w:rsidRPr="00D61B68">
        <w:rPr>
          <w:rStyle w:val="FootnoteReference"/>
          <w:b/>
          <w:bCs/>
          <w:rtl/>
          <w:lang w:eastAsia="ar-SA"/>
        </w:rPr>
        <w:footnoteReference w:id="1"/>
      </w:r>
      <w:r w:rsidRPr="00D61B68">
        <w:rPr>
          <w:rFonts w:hint="cs"/>
          <w:b/>
          <w:bCs/>
          <w:rtl/>
          <w:lang w:eastAsia="ar-SA"/>
        </w:rPr>
        <w:t xml:space="preserve"> لعام </w:t>
      </w:r>
      <w:r w:rsidR="00184E31">
        <w:rPr>
          <w:rFonts w:asciiTheme="majorBidi" w:hAnsiTheme="majorBidi" w:cstheme="majorBidi" w:hint="cs"/>
          <w:b/>
          <w:bCs/>
          <w:rtl/>
          <w:lang w:eastAsia="ar-SA"/>
        </w:rPr>
        <w:t>2015</w:t>
      </w:r>
      <w:r w:rsidRPr="00D61B68">
        <w:rPr>
          <w:rFonts w:hint="cs"/>
          <w:b/>
          <w:bCs/>
          <w:rtl/>
          <w:lang w:eastAsia="ar-SA"/>
        </w:rPr>
        <w:t xml:space="preserve"> كما يلي:</w:t>
      </w:r>
    </w:p>
    <w:p w:rsidR="00C041E6" w:rsidRPr="00D61B68" w:rsidRDefault="00C041E6">
      <w:pPr>
        <w:pStyle w:val="BodyText3"/>
        <w:numPr>
          <w:ilvl w:val="0"/>
          <w:numId w:val="0"/>
        </w:numPr>
        <w:rPr>
          <w:b/>
          <w:bCs/>
          <w:sz w:val="18"/>
          <w:szCs w:val="18"/>
          <w:lang w:val="en-GB" w:eastAsia="ar-SA"/>
        </w:rPr>
      </w:pPr>
    </w:p>
    <w:p w:rsidR="00C041E6" w:rsidRPr="00D61B68" w:rsidRDefault="00C041E6">
      <w:pPr>
        <w:pStyle w:val="BodyText2"/>
        <w:jc w:val="both"/>
        <w:rPr>
          <w:rFonts w:cs="Simplified Arabic"/>
          <w:b/>
          <w:bCs/>
          <w:szCs w:val="24"/>
          <w:rtl/>
        </w:rPr>
      </w:pPr>
      <w:r w:rsidRPr="00D61B68">
        <w:rPr>
          <w:rFonts w:cs="Simplified Arabic" w:hint="cs"/>
          <w:b/>
          <w:bCs/>
          <w:szCs w:val="24"/>
          <w:rtl/>
        </w:rPr>
        <w:t xml:space="preserve">وضع الحساب الجاري:   </w:t>
      </w:r>
    </w:p>
    <w:p w:rsidR="00C041E6" w:rsidRPr="00D61B68" w:rsidRDefault="00C041E6" w:rsidP="00DB7CF8">
      <w:pPr>
        <w:numPr>
          <w:ilvl w:val="0"/>
          <w:numId w:val="1"/>
        </w:numPr>
        <w:tabs>
          <w:tab w:val="clear" w:pos="720"/>
          <w:tab w:val="num" w:pos="611"/>
        </w:tabs>
        <w:ind w:left="551" w:right="0"/>
        <w:jc w:val="both"/>
        <w:rPr>
          <w:rFonts w:cs="Simplified Arabic"/>
          <w:b/>
          <w:bCs/>
        </w:rPr>
      </w:pPr>
      <w:r w:rsidRPr="00D61B68">
        <w:rPr>
          <w:rFonts w:cs="Simplified Arabic" w:hint="cs"/>
          <w:b/>
          <w:bCs/>
          <w:rtl/>
        </w:rPr>
        <w:t>الحساب الجاري:</w:t>
      </w:r>
      <w:r w:rsidRPr="00D61B68">
        <w:rPr>
          <w:rFonts w:cs="Simplified Arabic" w:hint="cs"/>
          <w:rtl/>
        </w:rPr>
        <w:t xml:space="preserve"> حقق هذا الحساب (سلع، خدمات، دخل، </w:t>
      </w:r>
      <w:r w:rsidR="00694A0D">
        <w:rPr>
          <w:rFonts w:cs="Simplified Arabic" w:hint="cs"/>
          <w:rtl/>
        </w:rPr>
        <w:t>تحويلات جارية) عجزاً بلغ مقداره</w:t>
      </w:r>
      <w:r w:rsidR="00800F97" w:rsidRPr="00D61B68">
        <w:rPr>
          <w:rFonts w:cs="Simplified Arabic"/>
        </w:rPr>
        <w:t xml:space="preserve"> </w:t>
      </w:r>
      <w:r w:rsidR="00184E31" w:rsidRPr="00184E31">
        <w:rPr>
          <w:rFonts w:cs="Simplified Arabic"/>
        </w:rPr>
        <w:t>2,065.7</w:t>
      </w:r>
      <w:r w:rsidR="0022350C" w:rsidRPr="00D61B68">
        <w:rPr>
          <w:rFonts w:cs="Simplified Arabic"/>
        </w:rPr>
        <w:t xml:space="preserve"> </w:t>
      </w:r>
      <w:r w:rsidR="0022350C" w:rsidRPr="00D61B68">
        <w:rPr>
          <w:rFonts w:cs="Simplified Arabic" w:hint="cs"/>
          <w:rtl/>
        </w:rPr>
        <w:t>مليون</w:t>
      </w:r>
      <w:r w:rsidRPr="00D61B68">
        <w:rPr>
          <w:rFonts w:cs="Simplified Arabic" w:hint="cs"/>
          <w:rtl/>
        </w:rPr>
        <w:t xml:space="preserve"> دولار أمريكي، </w:t>
      </w:r>
      <w:r w:rsidR="007C0B77">
        <w:rPr>
          <w:rFonts w:cs="Simplified Arabic" w:hint="cs"/>
          <w:rtl/>
        </w:rPr>
        <w:t>بانخفاض</w:t>
      </w:r>
      <w:r w:rsidR="007F69A9">
        <w:rPr>
          <w:rFonts w:cs="Simplified Arabic" w:hint="cs"/>
          <w:rtl/>
        </w:rPr>
        <w:t xml:space="preserve"> بلغت نسبته</w:t>
      </w:r>
      <w:r w:rsidR="00546803" w:rsidRPr="00D61B68">
        <w:rPr>
          <w:rFonts w:cs="Simplified Arabic" w:hint="cs"/>
          <w:rtl/>
        </w:rPr>
        <w:t xml:space="preserve"> </w:t>
      </w:r>
      <w:r w:rsidR="00546803">
        <w:rPr>
          <w:rFonts w:cs="Simplified Arabic" w:hint="cs"/>
          <w:rtl/>
        </w:rPr>
        <w:t>3.9</w:t>
      </w:r>
      <w:r w:rsidR="00627496" w:rsidRPr="00D61B68">
        <w:rPr>
          <w:rFonts w:cs="Simplified Arabic" w:hint="cs"/>
          <w:rtl/>
        </w:rPr>
        <w:t xml:space="preserve">% </w:t>
      </w:r>
      <w:r w:rsidRPr="00D61B68">
        <w:rPr>
          <w:rFonts w:cs="Simplified Arabic" w:hint="cs"/>
          <w:rtl/>
        </w:rPr>
        <w:t xml:space="preserve">مقارنة مع </w:t>
      </w:r>
      <w:r w:rsidR="00157FD0">
        <w:rPr>
          <w:rFonts w:cs="Simplified Arabic" w:hint="cs"/>
          <w:rtl/>
        </w:rPr>
        <w:t xml:space="preserve">عام </w:t>
      </w:r>
      <w:r w:rsidR="00546803">
        <w:rPr>
          <w:rFonts w:cs="Simplified Arabic" w:hint="cs"/>
          <w:rtl/>
        </w:rPr>
        <w:t>2014</w:t>
      </w:r>
      <w:r w:rsidR="00157FD0">
        <w:rPr>
          <w:rFonts w:cs="Simplified Arabic" w:hint="cs"/>
          <w:rtl/>
        </w:rPr>
        <w:t xml:space="preserve"> والذي سجل عجزاً</w:t>
      </w:r>
      <w:r w:rsidRPr="00D61B68">
        <w:rPr>
          <w:rFonts w:cs="Simplified Arabic" w:hint="cs"/>
          <w:rtl/>
        </w:rPr>
        <w:t xml:space="preserve"> مقداره </w:t>
      </w:r>
      <w:r w:rsidR="007C0B77">
        <w:rPr>
          <w:rFonts w:cs="Simplified Arabic"/>
        </w:rPr>
        <w:t>2</w:t>
      </w:r>
      <w:r w:rsidR="00F536CD" w:rsidRPr="00D61B68">
        <w:rPr>
          <w:rFonts w:cs="Simplified Arabic"/>
        </w:rPr>
        <w:t>,</w:t>
      </w:r>
      <w:r w:rsidR="00546803">
        <w:rPr>
          <w:rFonts w:cs="Simplified Arabic"/>
        </w:rPr>
        <w:t>149</w:t>
      </w:r>
      <w:r w:rsidR="00F536CD" w:rsidRPr="00D61B68">
        <w:rPr>
          <w:rFonts w:cs="Simplified Arabic"/>
        </w:rPr>
        <w:t>.</w:t>
      </w:r>
      <w:r w:rsidR="00546803">
        <w:rPr>
          <w:rFonts w:cs="Simplified Arabic"/>
        </w:rPr>
        <w:t>0</w:t>
      </w:r>
      <w:r w:rsidRPr="00D61B68">
        <w:rPr>
          <w:rFonts w:cs="Simplified Arabic" w:hint="cs"/>
          <w:rtl/>
        </w:rPr>
        <w:t xml:space="preserve"> مليون دولار أمريكي.  </w:t>
      </w:r>
    </w:p>
    <w:p w:rsidR="00C041E6" w:rsidRPr="00892B0F" w:rsidRDefault="00C041E6" w:rsidP="00DB7CF8">
      <w:pPr>
        <w:numPr>
          <w:ilvl w:val="0"/>
          <w:numId w:val="1"/>
        </w:numPr>
        <w:tabs>
          <w:tab w:val="clear" w:pos="720"/>
          <w:tab w:val="num" w:pos="611"/>
        </w:tabs>
        <w:ind w:left="551" w:right="0"/>
        <w:jc w:val="both"/>
        <w:rPr>
          <w:rFonts w:cs="Simplified Arabic"/>
          <w:color w:val="000000" w:themeColor="text1"/>
        </w:rPr>
      </w:pPr>
      <w:r w:rsidRPr="00D61B68">
        <w:rPr>
          <w:rFonts w:cs="Simplified Arabic" w:hint="cs"/>
          <w:b/>
          <w:bCs/>
          <w:rtl/>
        </w:rPr>
        <w:t>الميزان التجاري السلعي:</w:t>
      </w:r>
      <w:r w:rsidRPr="00D61B68">
        <w:rPr>
          <w:rFonts w:cs="Simplified Arabic" w:hint="cs"/>
          <w:rtl/>
        </w:rPr>
        <w:t xml:space="preserve"> سجل عجزاً مقداره </w:t>
      </w:r>
      <w:r w:rsidR="0033221A" w:rsidRPr="00D61B68">
        <w:rPr>
          <w:rFonts w:cs="Simplified Arabic"/>
        </w:rPr>
        <w:t>4</w:t>
      </w:r>
      <w:r w:rsidRPr="00D61B68">
        <w:rPr>
          <w:rFonts w:cs="Simplified Arabic"/>
        </w:rPr>
        <w:t>,</w:t>
      </w:r>
      <w:r w:rsidR="00546803">
        <w:rPr>
          <w:rFonts w:cs="Simplified Arabic"/>
        </w:rPr>
        <w:t>300</w:t>
      </w:r>
      <w:r w:rsidRPr="00D61B68">
        <w:rPr>
          <w:rFonts w:cs="Simplified Arabic"/>
        </w:rPr>
        <w:t>.</w:t>
      </w:r>
      <w:r w:rsidR="00546803">
        <w:rPr>
          <w:rFonts w:cs="Simplified Arabic"/>
        </w:rPr>
        <w:t>4</w:t>
      </w:r>
      <w:r w:rsidRPr="00D61B68">
        <w:rPr>
          <w:rFonts w:cs="Simplified Arabic"/>
          <w:rtl/>
        </w:rPr>
        <w:t xml:space="preserve"> </w:t>
      </w:r>
      <w:r w:rsidRPr="00D61B68">
        <w:rPr>
          <w:rFonts w:cs="Simplified Arabic" w:hint="cs"/>
          <w:rtl/>
        </w:rPr>
        <w:t>مليون دولار أمريكي</w:t>
      </w:r>
      <w:r w:rsidR="007F69A9">
        <w:rPr>
          <w:rFonts w:cs="Simplified Arabic" w:hint="cs"/>
          <w:rtl/>
        </w:rPr>
        <w:t xml:space="preserve"> في عام </w:t>
      </w:r>
      <w:r w:rsidR="00546803">
        <w:rPr>
          <w:rFonts w:cs="Simplified Arabic" w:hint="cs"/>
          <w:rtl/>
        </w:rPr>
        <w:t>2015</w:t>
      </w:r>
      <w:r w:rsidR="00DB7CF8">
        <w:rPr>
          <w:rFonts w:cs="Simplified Arabic" w:hint="cs"/>
          <w:rtl/>
        </w:rPr>
        <w:t xml:space="preserve">، </w:t>
      </w:r>
      <w:r w:rsidRPr="00D61B68">
        <w:rPr>
          <w:rFonts w:cs="Simplified Arabic" w:hint="cs"/>
          <w:rtl/>
        </w:rPr>
        <w:t xml:space="preserve">بنسبة </w:t>
      </w:r>
      <w:r w:rsidR="00546803">
        <w:rPr>
          <w:rFonts w:cs="Simplified Arabic" w:hint="cs"/>
          <w:rtl/>
        </w:rPr>
        <w:t>انخفاض</w:t>
      </w:r>
      <w:r w:rsidRPr="00D61B68">
        <w:rPr>
          <w:rFonts w:cs="Simplified Arabic" w:hint="cs"/>
          <w:rtl/>
        </w:rPr>
        <w:t xml:space="preserve"> بلغت </w:t>
      </w:r>
      <w:r w:rsidR="00546803">
        <w:rPr>
          <w:rFonts w:cs="Simplified Arabic" w:hint="cs"/>
          <w:rtl/>
        </w:rPr>
        <w:t>11.0</w:t>
      </w:r>
      <w:r w:rsidRPr="00D61B68">
        <w:rPr>
          <w:rFonts w:cs="Simplified Arabic" w:hint="cs"/>
          <w:rtl/>
        </w:rPr>
        <w:t xml:space="preserve">% عن العجز عام </w:t>
      </w:r>
      <w:r w:rsidR="00546803">
        <w:rPr>
          <w:rFonts w:cs="Simplified Arabic" w:hint="cs"/>
          <w:rtl/>
        </w:rPr>
        <w:t>2014</w:t>
      </w:r>
      <w:r w:rsidRPr="00D61B68">
        <w:rPr>
          <w:rFonts w:cs="Simplified Arabic" w:hint="cs"/>
          <w:rtl/>
        </w:rPr>
        <w:t xml:space="preserve">.  يذكر أن عجز الميزان </w:t>
      </w:r>
      <w:r w:rsidRPr="00892B0F">
        <w:rPr>
          <w:rFonts w:cs="Simplified Arabic" w:hint="cs"/>
          <w:color w:val="000000" w:themeColor="text1"/>
          <w:rtl/>
        </w:rPr>
        <w:t>التجاري الس</w:t>
      </w:r>
      <w:r w:rsidR="00501146" w:rsidRPr="00892B0F">
        <w:rPr>
          <w:rFonts w:cs="Simplified Arabic" w:hint="cs"/>
          <w:color w:val="000000" w:themeColor="text1"/>
          <w:rtl/>
        </w:rPr>
        <w:t>لعي مع إسرائيل كان السبب الرئيس</w:t>
      </w:r>
      <w:r w:rsidRPr="00892B0F">
        <w:rPr>
          <w:rFonts w:cs="Simplified Arabic" w:hint="cs"/>
          <w:color w:val="000000" w:themeColor="text1"/>
          <w:rtl/>
        </w:rPr>
        <w:t xml:space="preserve"> في هذا العجز.</w:t>
      </w:r>
    </w:p>
    <w:p w:rsidR="00C041E6" w:rsidRPr="00D61B68" w:rsidRDefault="00C041E6" w:rsidP="000448F5">
      <w:pPr>
        <w:numPr>
          <w:ilvl w:val="0"/>
          <w:numId w:val="1"/>
        </w:numPr>
        <w:tabs>
          <w:tab w:val="clear" w:pos="720"/>
          <w:tab w:val="num" w:pos="611"/>
        </w:tabs>
        <w:ind w:left="551" w:right="0"/>
        <w:jc w:val="both"/>
        <w:rPr>
          <w:rFonts w:cs="Simplified Arabic"/>
        </w:rPr>
      </w:pPr>
      <w:r w:rsidRPr="00D61B68">
        <w:rPr>
          <w:rFonts w:cs="Simplified Arabic" w:hint="cs"/>
          <w:b/>
          <w:bCs/>
          <w:rtl/>
        </w:rPr>
        <w:t>ميزان الخدمات:</w:t>
      </w:r>
      <w:r w:rsidRPr="00D61B68">
        <w:rPr>
          <w:rFonts w:cs="Simplified Arabic" w:hint="cs"/>
          <w:rtl/>
        </w:rPr>
        <w:t xml:space="preserve"> سجل عجزاً مقداره </w:t>
      </w:r>
      <w:r w:rsidR="00546803">
        <w:rPr>
          <w:rFonts w:cs="Simplified Arabic" w:hint="cs"/>
          <w:rtl/>
        </w:rPr>
        <w:t>899</w:t>
      </w:r>
      <w:r w:rsidR="007C0B77">
        <w:rPr>
          <w:rFonts w:cs="Simplified Arabic" w:hint="cs"/>
          <w:rtl/>
        </w:rPr>
        <w:t>.</w:t>
      </w:r>
      <w:r w:rsidR="00546803">
        <w:rPr>
          <w:rFonts w:cs="Simplified Arabic" w:hint="cs"/>
          <w:rtl/>
        </w:rPr>
        <w:t>1</w:t>
      </w:r>
      <w:r w:rsidRPr="00D61B68">
        <w:rPr>
          <w:rFonts w:cs="Simplified Arabic"/>
          <w:rtl/>
        </w:rPr>
        <w:t xml:space="preserve"> </w:t>
      </w:r>
      <w:r w:rsidRPr="00D61B68">
        <w:rPr>
          <w:rFonts w:cs="Simplified Arabic" w:hint="cs"/>
          <w:rtl/>
        </w:rPr>
        <w:t>مليون دولار أمريكي</w:t>
      </w:r>
      <w:r w:rsidR="007F69A9">
        <w:rPr>
          <w:rFonts w:cs="Simplified Arabic" w:hint="cs"/>
          <w:rtl/>
        </w:rPr>
        <w:t>،</w:t>
      </w:r>
      <w:r w:rsidRPr="00D61B68">
        <w:rPr>
          <w:rFonts w:cs="Simplified Arabic" w:hint="cs"/>
          <w:rtl/>
        </w:rPr>
        <w:t xml:space="preserve"> </w:t>
      </w:r>
      <w:r w:rsidR="000448F5">
        <w:rPr>
          <w:rFonts w:cs="Simplified Arabic" w:hint="cs"/>
          <w:rtl/>
        </w:rPr>
        <w:t xml:space="preserve">مقارنة </w:t>
      </w:r>
      <w:proofErr w:type="spellStart"/>
      <w:r w:rsidR="000448F5">
        <w:rPr>
          <w:rFonts w:cs="Simplified Arabic" w:hint="cs"/>
          <w:rtl/>
        </w:rPr>
        <w:t>بـ</w:t>
      </w:r>
      <w:proofErr w:type="spellEnd"/>
      <w:r w:rsidR="000448F5">
        <w:rPr>
          <w:rFonts w:cs="Simplified Arabic" w:hint="cs"/>
          <w:rtl/>
        </w:rPr>
        <w:t xml:space="preserve"> 206.5 مليون دولار أمريكي</w:t>
      </w:r>
      <w:r w:rsidRPr="00D61B68">
        <w:rPr>
          <w:rFonts w:cs="Simplified Arabic" w:hint="cs"/>
          <w:rtl/>
        </w:rPr>
        <w:t xml:space="preserve"> </w:t>
      </w:r>
      <w:r w:rsidR="000448F5">
        <w:rPr>
          <w:rFonts w:cs="Simplified Arabic" w:hint="cs"/>
          <w:rtl/>
        </w:rPr>
        <w:t xml:space="preserve">قيمة العجز </w:t>
      </w:r>
      <w:r w:rsidRPr="00D61B68">
        <w:rPr>
          <w:rFonts w:cs="Simplified Arabic" w:hint="cs"/>
          <w:rtl/>
        </w:rPr>
        <w:t xml:space="preserve">عام </w:t>
      </w:r>
      <w:r w:rsidR="00546803">
        <w:rPr>
          <w:rFonts w:cs="Simplified Arabic" w:hint="cs"/>
          <w:rtl/>
        </w:rPr>
        <w:t>2014</w:t>
      </w:r>
      <w:r w:rsidRPr="00D61B68">
        <w:rPr>
          <w:rFonts w:cs="Simplified Arabic" w:hint="cs"/>
          <w:rtl/>
        </w:rPr>
        <w:t xml:space="preserve">، </w:t>
      </w:r>
      <w:r w:rsidRPr="0037434A">
        <w:rPr>
          <w:rFonts w:cs="Simplified Arabic" w:hint="cs"/>
          <w:rtl/>
        </w:rPr>
        <w:t xml:space="preserve">ويعزى </w:t>
      </w:r>
      <w:r w:rsidR="007C0B77" w:rsidRPr="0037434A">
        <w:rPr>
          <w:rFonts w:cs="Simplified Arabic" w:hint="cs"/>
          <w:rtl/>
        </w:rPr>
        <w:t>ارتفاع</w:t>
      </w:r>
      <w:r w:rsidR="007172F2" w:rsidRPr="0037434A">
        <w:rPr>
          <w:rFonts w:cs="Simplified Arabic" w:hint="cs"/>
          <w:rtl/>
        </w:rPr>
        <w:t xml:space="preserve"> </w:t>
      </w:r>
      <w:r w:rsidR="003E4D8A" w:rsidRPr="0037434A">
        <w:rPr>
          <w:rFonts w:cs="Simplified Arabic" w:hint="cs"/>
          <w:rtl/>
        </w:rPr>
        <w:t>عجز ميزان الخدمات</w:t>
      </w:r>
      <w:r w:rsidRPr="0037434A">
        <w:rPr>
          <w:rFonts w:cs="Simplified Arabic" w:hint="cs"/>
          <w:rtl/>
        </w:rPr>
        <w:t xml:space="preserve"> إلى</w:t>
      </w:r>
      <w:r w:rsidR="007172F2" w:rsidRPr="0037434A">
        <w:rPr>
          <w:rFonts w:cs="Simplified Arabic" w:hint="cs"/>
          <w:rtl/>
        </w:rPr>
        <w:t xml:space="preserve"> </w:t>
      </w:r>
      <w:r w:rsidR="00641C13" w:rsidRPr="0037434A">
        <w:rPr>
          <w:rFonts w:cs="Simplified Arabic" w:hint="cs"/>
          <w:rtl/>
        </w:rPr>
        <w:t>انخفاض</w:t>
      </w:r>
      <w:r w:rsidR="007172F2" w:rsidRPr="0037434A">
        <w:rPr>
          <w:rFonts w:cs="Simplified Arabic" w:hint="cs"/>
          <w:rtl/>
        </w:rPr>
        <w:t xml:space="preserve"> في قيمة صادرات خدمات</w:t>
      </w:r>
      <w:r w:rsidR="00063931" w:rsidRPr="0037434A">
        <w:rPr>
          <w:rFonts w:cs="Simplified Arabic" w:hint="cs"/>
          <w:rtl/>
        </w:rPr>
        <w:t xml:space="preserve"> </w:t>
      </w:r>
      <w:r w:rsidR="007172F2" w:rsidRPr="0037434A">
        <w:rPr>
          <w:rFonts w:cs="Simplified Arabic" w:hint="cs"/>
          <w:rtl/>
        </w:rPr>
        <w:t xml:space="preserve">السفر </w:t>
      </w:r>
      <w:r w:rsidR="00DD7B1A" w:rsidRPr="0037434A">
        <w:rPr>
          <w:rFonts w:cs="Simplified Arabic" w:hint="cs"/>
          <w:rtl/>
        </w:rPr>
        <w:t>بالإضافة إلى</w:t>
      </w:r>
      <w:r w:rsidR="007172F2" w:rsidRPr="0037434A">
        <w:rPr>
          <w:rFonts w:cs="Simplified Arabic" w:hint="cs"/>
          <w:rtl/>
        </w:rPr>
        <w:t xml:space="preserve"> </w:t>
      </w:r>
      <w:r w:rsidR="00641C13" w:rsidRPr="0037434A">
        <w:rPr>
          <w:rFonts w:cs="Simplified Arabic" w:hint="cs"/>
          <w:rtl/>
        </w:rPr>
        <w:t>ارتفاع</w:t>
      </w:r>
      <w:r w:rsidR="00054508" w:rsidRPr="0037434A">
        <w:rPr>
          <w:rFonts w:cs="Simplified Arabic" w:hint="cs"/>
          <w:rtl/>
        </w:rPr>
        <w:t xml:space="preserve"> قيمة الواردات من </w:t>
      </w:r>
      <w:r w:rsidR="00D00738" w:rsidRPr="0037434A">
        <w:rPr>
          <w:rFonts w:cs="Simplified Arabic" w:hint="cs"/>
          <w:rtl/>
        </w:rPr>
        <w:t>خدمات</w:t>
      </w:r>
      <w:r w:rsidR="00641C13" w:rsidRPr="0037434A">
        <w:rPr>
          <w:rFonts w:cs="Simplified Arabic" w:hint="cs"/>
          <w:rtl/>
        </w:rPr>
        <w:t xml:space="preserve"> </w:t>
      </w:r>
      <w:r w:rsidR="0037434A" w:rsidRPr="0037434A">
        <w:rPr>
          <w:rFonts w:cs="Simplified Arabic" w:hint="cs"/>
          <w:rtl/>
        </w:rPr>
        <w:t>السفر وخدمات النقل.</w:t>
      </w:r>
    </w:p>
    <w:p w:rsidR="00C041E6" w:rsidRPr="00772115" w:rsidRDefault="00C041E6" w:rsidP="006A6377">
      <w:pPr>
        <w:numPr>
          <w:ilvl w:val="0"/>
          <w:numId w:val="1"/>
        </w:numPr>
        <w:tabs>
          <w:tab w:val="clear" w:pos="720"/>
          <w:tab w:val="num" w:pos="611"/>
        </w:tabs>
        <w:ind w:left="551" w:right="0"/>
        <w:jc w:val="both"/>
        <w:rPr>
          <w:rFonts w:cs="Simplified Arabic"/>
          <w:rtl/>
        </w:rPr>
      </w:pPr>
      <w:r w:rsidRPr="00D61B68">
        <w:rPr>
          <w:rFonts w:cs="Simplified Arabic" w:hint="cs"/>
          <w:b/>
          <w:bCs/>
          <w:rtl/>
        </w:rPr>
        <w:t>ميزان الدخل:</w:t>
      </w:r>
      <w:r w:rsidRPr="00D61B68">
        <w:rPr>
          <w:rFonts w:cs="Simplified Arabic" w:hint="cs"/>
          <w:rtl/>
        </w:rPr>
        <w:t xml:space="preserve"> سجل هذا الحساب فائضاً مقداره </w:t>
      </w:r>
      <w:r w:rsidR="003C6A97" w:rsidRPr="00D61B68">
        <w:rPr>
          <w:rFonts w:cs="Simplified Arabic"/>
        </w:rPr>
        <w:t xml:space="preserve"> 1,</w:t>
      </w:r>
      <w:r w:rsidR="00546803">
        <w:rPr>
          <w:rFonts w:cs="Simplified Arabic"/>
        </w:rPr>
        <w:t>712</w:t>
      </w:r>
      <w:r w:rsidR="003C6A97" w:rsidRPr="00D61B68">
        <w:rPr>
          <w:rFonts w:cs="Simplified Arabic"/>
        </w:rPr>
        <w:t>.</w:t>
      </w:r>
      <w:r w:rsidR="00546803">
        <w:rPr>
          <w:rFonts w:cs="Simplified Arabic"/>
        </w:rPr>
        <w:t>3</w:t>
      </w:r>
      <w:r w:rsidRPr="00D61B68">
        <w:rPr>
          <w:rFonts w:cs="Simplified Arabic"/>
          <w:rtl/>
        </w:rPr>
        <w:t>مليون دولار أمريكي</w:t>
      </w:r>
      <w:r w:rsidR="007F69A9">
        <w:rPr>
          <w:rFonts w:cs="Simplified Arabic" w:hint="cs"/>
          <w:rtl/>
        </w:rPr>
        <w:t xml:space="preserve"> في عام </w:t>
      </w:r>
      <w:r w:rsidR="00546803">
        <w:rPr>
          <w:rFonts w:cs="Simplified Arabic" w:hint="cs"/>
          <w:rtl/>
        </w:rPr>
        <w:t>2015</w:t>
      </w:r>
      <w:r w:rsidR="009C1F37" w:rsidRPr="00D61B68">
        <w:rPr>
          <w:rFonts w:cs="Simplified Arabic" w:hint="cs"/>
          <w:rtl/>
        </w:rPr>
        <w:t xml:space="preserve"> </w:t>
      </w:r>
      <w:r w:rsidR="00222FFB" w:rsidRPr="00D61B68">
        <w:rPr>
          <w:rFonts w:cs="Simplified Arabic" w:hint="cs"/>
          <w:rtl/>
        </w:rPr>
        <w:t>بارتفاع</w:t>
      </w:r>
      <w:r w:rsidRPr="00D61B68">
        <w:rPr>
          <w:rFonts w:cs="Simplified Arabic" w:hint="cs"/>
          <w:rtl/>
        </w:rPr>
        <w:t xml:space="preserve"> نسبته</w:t>
      </w:r>
      <w:r w:rsidRPr="00D61B68">
        <w:rPr>
          <w:rFonts w:cs="Simplified Arabic"/>
          <w:rtl/>
        </w:rPr>
        <w:t xml:space="preserve"> </w:t>
      </w:r>
      <w:r w:rsidR="00546803">
        <w:rPr>
          <w:rFonts w:cs="Simplified Arabic" w:hint="cs"/>
          <w:rtl/>
        </w:rPr>
        <w:t>15</w:t>
      </w:r>
      <w:r w:rsidR="003C6A97" w:rsidRPr="00D61B68">
        <w:rPr>
          <w:rFonts w:cs="Simplified Arabic" w:hint="cs"/>
          <w:rtl/>
        </w:rPr>
        <w:t>.</w:t>
      </w:r>
      <w:r w:rsidR="00546803">
        <w:rPr>
          <w:rFonts w:cs="Simplified Arabic" w:hint="cs"/>
          <w:rtl/>
        </w:rPr>
        <w:t>5</w:t>
      </w:r>
      <w:r w:rsidR="003C6A97" w:rsidRPr="00D61B68">
        <w:rPr>
          <w:rFonts w:cs="Simplified Arabic" w:hint="cs"/>
          <w:rtl/>
        </w:rPr>
        <w:t>%</w:t>
      </w:r>
      <w:r w:rsidR="001518B6" w:rsidRPr="00D61B68">
        <w:rPr>
          <w:rFonts w:cs="Simplified Arabic" w:hint="cs"/>
          <w:rtl/>
        </w:rPr>
        <w:t xml:space="preserve"> عن</w:t>
      </w:r>
      <w:r w:rsidR="001518B6" w:rsidRPr="00D61B68">
        <w:rPr>
          <w:rFonts w:cs="Simplified Arabic"/>
        </w:rPr>
        <w:t xml:space="preserve"> </w:t>
      </w:r>
      <w:r w:rsidR="001518B6" w:rsidRPr="00D61B68">
        <w:rPr>
          <w:rFonts w:cs="Simplified Arabic" w:hint="cs"/>
          <w:rtl/>
        </w:rPr>
        <w:t>ع</w:t>
      </w:r>
      <w:r w:rsidRPr="00D61B68">
        <w:rPr>
          <w:rFonts w:cs="Simplified Arabic" w:hint="cs"/>
          <w:rtl/>
        </w:rPr>
        <w:t xml:space="preserve">ام </w:t>
      </w:r>
      <w:r w:rsidR="00546803">
        <w:rPr>
          <w:rFonts w:cs="Simplified Arabic" w:hint="cs"/>
          <w:rtl/>
        </w:rPr>
        <w:t>2014</w:t>
      </w:r>
      <w:r w:rsidR="00E0697C" w:rsidRPr="00D61B68">
        <w:rPr>
          <w:rFonts w:cs="Simplified Arabic" w:hint="cs"/>
          <w:rtl/>
        </w:rPr>
        <w:t xml:space="preserve">.  </w:t>
      </w:r>
      <w:r w:rsidRPr="00D61B68">
        <w:rPr>
          <w:rFonts w:cs="Simplified Arabic" w:hint="cs"/>
          <w:rtl/>
        </w:rPr>
        <w:t xml:space="preserve">وقد كان </w:t>
      </w:r>
      <w:r w:rsidR="005C6C8C" w:rsidRPr="00D61B68">
        <w:rPr>
          <w:rFonts w:cs="Simplified Arabic" w:hint="cs"/>
          <w:rtl/>
        </w:rPr>
        <w:t>ارتفاع</w:t>
      </w:r>
      <w:r w:rsidRPr="00D61B68">
        <w:rPr>
          <w:rFonts w:cs="Simplified Arabic" w:hint="cs"/>
          <w:rtl/>
        </w:rPr>
        <w:t xml:space="preserve"> تعويضات العاملين في إسرائيل السبب الرئيس في </w:t>
      </w:r>
      <w:r w:rsidR="005C6C8C" w:rsidRPr="00D61B68">
        <w:rPr>
          <w:rFonts w:cs="Simplified Arabic" w:hint="cs"/>
          <w:rtl/>
        </w:rPr>
        <w:t>ارتفاع</w:t>
      </w:r>
      <w:r w:rsidRPr="00D61B68">
        <w:rPr>
          <w:rFonts w:cs="Simplified Arabic" w:hint="cs"/>
          <w:rtl/>
        </w:rPr>
        <w:t xml:space="preserve"> هذا الفائض إذ بلغت </w:t>
      </w:r>
      <w:r w:rsidR="0068678C" w:rsidRPr="00D61B68">
        <w:rPr>
          <w:rFonts w:cs="Simplified Arabic"/>
        </w:rPr>
        <w:t>1,</w:t>
      </w:r>
      <w:r w:rsidR="00546803">
        <w:rPr>
          <w:rFonts w:cs="Simplified Arabic"/>
        </w:rPr>
        <w:t>650</w:t>
      </w:r>
      <w:r w:rsidR="0068678C" w:rsidRPr="00D61B68">
        <w:rPr>
          <w:rFonts w:cs="Simplified Arabic"/>
        </w:rPr>
        <w:t>.</w:t>
      </w:r>
      <w:r w:rsidR="00546803">
        <w:rPr>
          <w:rFonts w:cs="Simplified Arabic"/>
        </w:rPr>
        <w:t>6</w:t>
      </w:r>
      <w:r w:rsidRPr="00D61B68">
        <w:rPr>
          <w:rFonts w:cs="Simplified Arabic" w:hint="cs"/>
          <w:rtl/>
        </w:rPr>
        <w:t xml:space="preserve"> مليون دولار أمريكي </w:t>
      </w:r>
      <w:r w:rsidR="005C6C8C" w:rsidRPr="00D61B68">
        <w:rPr>
          <w:rFonts w:cs="Simplified Arabic" w:hint="cs"/>
          <w:rtl/>
        </w:rPr>
        <w:t>بارتفاع</w:t>
      </w:r>
      <w:r w:rsidRPr="00D61B68">
        <w:rPr>
          <w:rFonts w:cs="Simplified Arabic" w:hint="cs"/>
          <w:rtl/>
        </w:rPr>
        <w:t xml:space="preserve"> نسبته</w:t>
      </w:r>
      <w:r w:rsidR="00546803">
        <w:rPr>
          <w:rFonts w:hint="cs"/>
          <w:rtl/>
        </w:rPr>
        <w:t xml:space="preserve"> 15.0</w:t>
      </w:r>
      <w:r w:rsidR="00871874" w:rsidRPr="00D61B68">
        <w:rPr>
          <w:rFonts w:hint="cs"/>
          <w:rtl/>
        </w:rPr>
        <w:t xml:space="preserve">% </w:t>
      </w:r>
      <w:r w:rsidRPr="00D61B68">
        <w:rPr>
          <w:rFonts w:cs="Simplified Arabic" w:hint="cs"/>
          <w:rtl/>
        </w:rPr>
        <w:t xml:space="preserve">عن عام </w:t>
      </w:r>
      <w:r w:rsidR="00546803">
        <w:rPr>
          <w:rFonts w:cs="Simplified Arabic" w:hint="cs"/>
          <w:rtl/>
        </w:rPr>
        <w:t>2014</w:t>
      </w:r>
      <w:r w:rsidRPr="00D61B68">
        <w:rPr>
          <w:rFonts w:cs="Simplified Arabic" w:hint="cs"/>
          <w:rtl/>
        </w:rPr>
        <w:t>، فيما بلغ دخل الاستثمار من</w:t>
      </w:r>
      <w:r w:rsidR="00F0401C" w:rsidRPr="00D61B68">
        <w:rPr>
          <w:rFonts w:cs="Simplified Arabic" w:hint="cs"/>
          <w:rtl/>
        </w:rPr>
        <w:t xml:space="preserve"> الخارج</w:t>
      </w:r>
      <w:r w:rsidR="00546803">
        <w:rPr>
          <w:rFonts w:cs="Simplified Arabic"/>
        </w:rPr>
        <w:t>139</w:t>
      </w:r>
      <w:r w:rsidR="002E1B00" w:rsidRPr="00D61B68">
        <w:rPr>
          <w:rFonts w:cs="Simplified Arabic"/>
        </w:rPr>
        <w:t>.</w:t>
      </w:r>
      <w:r w:rsidR="00210C38">
        <w:rPr>
          <w:rFonts w:cs="Simplified Arabic"/>
        </w:rPr>
        <w:t>2</w:t>
      </w:r>
      <w:r w:rsidR="002E1B00" w:rsidRPr="00D61B68">
        <w:rPr>
          <w:rFonts w:cs="Simplified Arabic"/>
        </w:rPr>
        <w:t xml:space="preserve"> </w:t>
      </w:r>
      <w:r w:rsidRPr="00D61B68">
        <w:rPr>
          <w:rFonts w:cs="Simplified Arabic" w:hint="cs"/>
          <w:rtl/>
        </w:rPr>
        <w:t xml:space="preserve"> مليون دولار أمريكي </w:t>
      </w:r>
      <w:r w:rsidR="00546803">
        <w:rPr>
          <w:rFonts w:cs="Simplified Arabic" w:hint="cs"/>
          <w:rtl/>
        </w:rPr>
        <w:t>بانخفاض</w:t>
      </w:r>
      <w:r w:rsidRPr="00D61B68">
        <w:rPr>
          <w:rFonts w:cs="Simplified Arabic" w:hint="cs"/>
          <w:rtl/>
        </w:rPr>
        <w:t xml:space="preserve"> نسبته </w:t>
      </w:r>
      <w:r w:rsidR="00546803">
        <w:rPr>
          <w:rFonts w:cs="Simplified Arabic" w:hint="cs"/>
          <w:rtl/>
        </w:rPr>
        <w:t>1</w:t>
      </w:r>
      <w:r w:rsidR="00641C13">
        <w:rPr>
          <w:rFonts w:cs="Simplified Arabic" w:hint="cs"/>
          <w:rtl/>
        </w:rPr>
        <w:t>7</w:t>
      </w:r>
      <w:r w:rsidR="00F0401C" w:rsidRPr="00D61B68">
        <w:rPr>
          <w:rFonts w:cs="Simplified Arabic" w:hint="cs"/>
          <w:rtl/>
        </w:rPr>
        <w:t>.</w:t>
      </w:r>
      <w:r w:rsidR="00546803">
        <w:rPr>
          <w:rFonts w:cs="Simplified Arabic" w:hint="cs"/>
          <w:rtl/>
        </w:rPr>
        <w:t>6</w:t>
      </w:r>
      <w:r w:rsidR="00F0401C" w:rsidRPr="00D61B68">
        <w:rPr>
          <w:rFonts w:cs="Simplified Arabic" w:hint="cs"/>
          <w:rtl/>
        </w:rPr>
        <w:t>%</w:t>
      </w:r>
      <w:r w:rsidRPr="00D61B68">
        <w:rPr>
          <w:rFonts w:cs="Simplified Arabic" w:hint="cs"/>
          <w:rtl/>
        </w:rPr>
        <w:t xml:space="preserve"> عن عام </w:t>
      </w:r>
      <w:r w:rsidR="00546803">
        <w:rPr>
          <w:rFonts w:cs="Simplified Arabic" w:hint="cs"/>
          <w:rtl/>
        </w:rPr>
        <w:t>2014</w:t>
      </w:r>
      <w:r w:rsidRPr="00D61B68">
        <w:rPr>
          <w:rFonts w:cs="Simplified Arabic" w:hint="cs"/>
          <w:rtl/>
        </w:rPr>
        <w:t xml:space="preserve">، </w:t>
      </w:r>
      <w:r w:rsidRPr="00772115">
        <w:rPr>
          <w:rFonts w:cs="Simplified Arabic" w:hint="cs"/>
          <w:rtl/>
        </w:rPr>
        <w:t xml:space="preserve">نتج بشكل أساسي عن </w:t>
      </w:r>
      <w:r w:rsidR="006A6377">
        <w:rPr>
          <w:rFonts w:cs="Simplified Arabic" w:hint="cs"/>
          <w:rtl/>
        </w:rPr>
        <w:t>انخفاض</w:t>
      </w:r>
      <w:r w:rsidRPr="00772115">
        <w:rPr>
          <w:rFonts w:cs="Simplified Arabic" w:hint="cs"/>
          <w:rtl/>
        </w:rPr>
        <w:t xml:space="preserve"> </w:t>
      </w:r>
      <w:r w:rsidR="00613C1E" w:rsidRPr="00772115">
        <w:rPr>
          <w:rFonts w:cs="Simplified Arabic" w:hint="cs"/>
          <w:rtl/>
        </w:rPr>
        <w:t>عوائد</w:t>
      </w:r>
      <w:r w:rsidR="00230ED6" w:rsidRPr="00772115">
        <w:rPr>
          <w:rFonts w:cs="Simplified Arabic" w:hint="cs"/>
          <w:rtl/>
        </w:rPr>
        <w:t xml:space="preserve"> الاستثمارات الأخرى في الخارج (</w:t>
      </w:r>
      <w:r w:rsidR="00613C1E" w:rsidRPr="00772115">
        <w:rPr>
          <w:rFonts w:cs="Simplified Arabic" w:hint="cs"/>
          <w:rtl/>
        </w:rPr>
        <w:t>تحديداً الفوائد على الودائع</w:t>
      </w:r>
      <w:r w:rsidR="006A6377">
        <w:rPr>
          <w:rFonts w:cs="Simplified Arabic" w:hint="cs"/>
          <w:rtl/>
        </w:rPr>
        <w:t xml:space="preserve"> في الخارج</w:t>
      </w:r>
      <w:r w:rsidR="00613C1E" w:rsidRPr="00772115">
        <w:rPr>
          <w:rFonts w:cs="Simplified Arabic" w:hint="cs"/>
          <w:rtl/>
        </w:rPr>
        <w:t>)</w:t>
      </w:r>
      <w:r w:rsidR="00230ED6" w:rsidRPr="00772115">
        <w:rPr>
          <w:rFonts w:cs="Simplified Arabic" w:hint="cs"/>
          <w:rtl/>
        </w:rPr>
        <w:t>.</w:t>
      </w:r>
    </w:p>
    <w:p w:rsidR="00C041E6" w:rsidRPr="00D61B68" w:rsidRDefault="00C041E6" w:rsidP="006A6377">
      <w:pPr>
        <w:numPr>
          <w:ilvl w:val="0"/>
          <w:numId w:val="1"/>
        </w:numPr>
        <w:tabs>
          <w:tab w:val="clear" w:pos="720"/>
          <w:tab w:val="num" w:pos="611"/>
        </w:tabs>
        <w:ind w:left="551" w:right="0"/>
        <w:jc w:val="both"/>
        <w:rPr>
          <w:rFonts w:cs="Simplified Arabic"/>
        </w:rPr>
      </w:pPr>
      <w:r w:rsidRPr="00D61B68">
        <w:rPr>
          <w:rFonts w:cs="Simplified Arabic" w:hint="cs"/>
          <w:b/>
          <w:bCs/>
          <w:rtl/>
        </w:rPr>
        <w:t>ميزان التحويـلات الجارية:</w:t>
      </w:r>
      <w:r w:rsidRPr="00D61B68">
        <w:rPr>
          <w:rFonts w:cs="Simplified Arabic" w:hint="cs"/>
          <w:rtl/>
        </w:rPr>
        <w:t xml:space="preserve"> حقق ميزان التحويـلات الجارية (بدون مقابل) فائضـاً بلغت قيمته </w:t>
      </w:r>
      <w:r w:rsidR="00230ED6" w:rsidRPr="00D61B68">
        <w:rPr>
          <w:rFonts w:cs="Simplified Arabic"/>
        </w:rPr>
        <w:t xml:space="preserve"> 1,</w:t>
      </w:r>
      <w:r w:rsidR="00641C13">
        <w:rPr>
          <w:rFonts w:cs="Simplified Arabic"/>
        </w:rPr>
        <w:t>4</w:t>
      </w:r>
      <w:r w:rsidR="00297128">
        <w:rPr>
          <w:rFonts w:cs="Simplified Arabic"/>
        </w:rPr>
        <w:t>21</w:t>
      </w:r>
      <w:r w:rsidR="00230ED6" w:rsidRPr="00D61B68">
        <w:rPr>
          <w:rFonts w:cs="Simplified Arabic"/>
        </w:rPr>
        <w:t>.</w:t>
      </w:r>
      <w:r w:rsidR="00297128">
        <w:rPr>
          <w:rFonts w:cs="Simplified Arabic"/>
        </w:rPr>
        <w:t>5</w:t>
      </w:r>
      <w:r w:rsidRPr="00D61B68">
        <w:rPr>
          <w:rFonts w:cs="Simplified Arabic" w:hint="cs"/>
          <w:rtl/>
        </w:rPr>
        <w:t>مليون دولار أمريكي</w:t>
      </w:r>
      <w:r w:rsidR="007F69A9">
        <w:rPr>
          <w:rFonts w:cs="Simplified Arabic" w:hint="cs"/>
          <w:rtl/>
        </w:rPr>
        <w:t xml:space="preserve"> في عام </w:t>
      </w:r>
      <w:r w:rsidR="007C0B77">
        <w:rPr>
          <w:rFonts w:cs="Simplified Arabic" w:hint="cs"/>
          <w:rtl/>
        </w:rPr>
        <w:t>201</w:t>
      </w:r>
      <w:r w:rsidR="00297128">
        <w:rPr>
          <w:rFonts w:cs="Simplified Arabic" w:hint="cs"/>
          <w:rtl/>
        </w:rPr>
        <w:t>5</w:t>
      </w:r>
      <w:r w:rsidRPr="00D61B68">
        <w:rPr>
          <w:rFonts w:cs="Simplified Arabic" w:hint="cs"/>
          <w:rtl/>
        </w:rPr>
        <w:t xml:space="preserve"> </w:t>
      </w:r>
      <w:r w:rsidR="00641C13">
        <w:rPr>
          <w:rFonts w:cs="Simplified Arabic" w:hint="cs"/>
          <w:rtl/>
        </w:rPr>
        <w:t>بارتفاع</w:t>
      </w:r>
      <w:r w:rsidR="0070488B" w:rsidRPr="00D61B68">
        <w:rPr>
          <w:rFonts w:cs="Simplified Arabic" w:hint="cs"/>
          <w:rtl/>
        </w:rPr>
        <w:t xml:space="preserve"> نسبته</w:t>
      </w:r>
      <w:r w:rsidR="00264C48" w:rsidRPr="00D61B68">
        <w:rPr>
          <w:rFonts w:cs="Simplified Arabic" w:hint="cs"/>
          <w:rtl/>
        </w:rPr>
        <w:t xml:space="preserve"> </w:t>
      </w:r>
      <w:r w:rsidR="00641C13">
        <w:rPr>
          <w:rFonts w:cs="Simplified Arabic" w:hint="cs"/>
          <w:rtl/>
        </w:rPr>
        <w:t>1</w:t>
      </w:r>
      <w:r w:rsidR="00264C48" w:rsidRPr="00D61B68">
        <w:rPr>
          <w:rFonts w:cs="Simplified Arabic" w:hint="cs"/>
          <w:rtl/>
        </w:rPr>
        <w:t>.</w:t>
      </w:r>
      <w:r w:rsidR="00641C13">
        <w:rPr>
          <w:rFonts w:cs="Simplified Arabic" w:hint="cs"/>
          <w:rtl/>
        </w:rPr>
        <w:t>2</w:t>
      </w:r>
      <w:r w:rsidR="00264C48" w:rsidRPr="00D61B68">
        <w:rPr>
          <w:rFonts w:cs="Simplified Arabic" w:hint="cs"/>
          <w:rtl/>
        </w:rPr>
        <w:t>% ع</w:t>
      </w:r>
      <w:r w:rsidRPr="00D61B68">
        <w:rPr>
          <w:rFonts w:cs="Simplified Arabic" w:hint="cs"/>
          <w:rtl/>
        </w:rPr>
        <w:t xml:space="preserve">ن عام </w:t>
      </w:r>
      <w:r w:rsidR="007C0B77">
        <w:rPr>
          <w:rFonts w:cs="Simplified Arabic" w:hint="cs"/>
          <w:rtl/>
        </w:rPr>
        <w:t>201</w:t>
      </w:r>
      <w:r w:rsidR="00297128">
        <w:rPr>
          <w:rFonts w:cs="Simplified Arabic" w:hint="cs"/>
          <w:rtl/>
        </w:rPr>
        <w:t>4</w:t>
      </w:r>
      <w:r w:rsidR="00A67EF1" w:rsidRPr="00D61B68">
        <w:rPr>
          <w:rFonts w:cs="Simplified Arabic" w:hint="cs"/>
          <w:rtl/>
        </w:rPr>
        <w:t>،</w:t>
      </w:r>
      <w:r w:rsidR="00297128">
        <w:rPr>
          <w:rFonts w:cs="Simplified Arabic" w:hint="cs"/>
          <w:rtl/>
        </w:rPr>
        <w:t xml:space="preserve"> نتج بشكل رئيس</w:t>
      </w:r>
      <w:r w:rsidR="00210C38">
        <w:rPr>
          <w:rFonts w:cs="Simplified Arabic" w:hint="cs"/>
          <w:rtl/>
        </w:rPr>
        <w:t xml:space="preserve"> عن</w:t>
      </w:r>
      <w:r w:rsidR="00297128">
        <w:rPr>
          <w:rFonts w:cs="Simplified Arabic" w:hint="cs"/>
          <w:rtl/>
        </w:rPr>
        <w:t xml:space="preserve"> </w:t>
      </w:r>
      <w:r w:rsidR="0024500C">
        <w:rPr>
          <w:rFonts w:cs="Simplified Arabic" w:hint="cs"/>
          <w:rtl/>
        </w:rPr>
        <w:t>انخفاض</w:t>
      </w:r>
      <w:r w:rsidR="00D206EE" w:rsidRPr="00D61B68">
        <w:rPr>
          <w:rFonts w:cs="Simplified Arabic" w:hint="cs"/>
          <w:rtl/>
        </w:rPr>
        <w:t xml:space="preserve"> التحويلات المدفوع</w:t>
      </w:r>
      <w:r w:rsidR="00024338" w:rsidRPr="00D61B68">
        <w:rPr>
          <w:rFonts w:cs="Simplified Arabic" w:hint="cs"/>
          <w:rtl/>
        </w:rPr>
        <w:t>ة</w:t>
      </w:r>
      <w:r w:rsidR="00D206EE" w:rsidRPr="00D61B68">
        <w:rPr>
          <w:rFonts w:cs="Simplified Arabic" w:hint="cs"/>
          <w:rtl/>
        </w:rPr>
        <w:t xml:space="preserve"> </w:t>
      </w:r>
      <w:r w:rsidR="006A6377">
        <w:rPr>
          <w:rFonts w:cs="Simplified Arabic" w:hint="cs"/>
          <w:rtl/>
        </w:rPr>
        <w:t>لغير المقيمين</w:t>
      </w:r>
      <w:r w:rsidRPr="00D61B68">
        <w:rPr>
          <w:rFonts w:cs="Simplified Arabic" w:hint="cs"/>
          <w:rtl/>
        </w:rPr>
        <w:t xml:space="preserve">، وقد شكلت تحويـلات الدول المانحة </w:t>
      </w:r>
      <w:r w:rsidR="00297128">
        <w:rPr>
          <w:rFonts w:cs="Simplified Arabic" w:hint="cs"/>
          <w:rtl/>
        </w:rPr>
        <w:t>2</w:t>
      </w:r>
      <w:r w:rsidR="0024500C">
        <w:rPr>
          <w:rFonts w:cs="Simplified Arabic" w:hint="cs"/>
          <w:rtl/>
        </w:rPr>
        <w:t>9</w:t>
      </w:r>
      <w:r w:rsidR="00433D60" w:rsidRPr="00D61B68">
        <w:rPr>
          <w:rFonts w:cs="Simplified Arabic" w:hint="cs"/>
          <w:rtl/>
        </w:rPr>
        <w:t>.</w:t>
      </w:r>
      <w:r w:rsidR="00297128">
        <w:rPr>
          <w:rFonts w:cs="Simplified Arabic" w:hint="cs"/>
          <w:rtl/>
        </w:rPr>
        <w:t>1</w:t>
      </w:r>
      <w:r w:rsidRPr="00D61B68">
        <w:rPr>
          <w:rFonts w:cs="Simplified Arabic" w:hint="cs"/>
          <w:rtl/>
        </w:rPr>
        <w:t>% من إجمالي التحويلات الجارية من الخارج</w:t>
      </w:r>
      <w:r w:rsidR="007F69A9">
        <w:rPr>
          <w:rFonts w:cs="Simplified Arabic" w:hint="cs"/>
          <w:rtl/>
        </w:rPr>
        <w:t xml:space="preserve"> (التدفقات الداخلة إلى فلسطين)</w:t>
      </w:r>
      <w:r w:rsidRPr="00D61B68">
        <w:rPr>
          <w:rFonts w:cs="Simplified Arabic" w:hint="cs"/>
          <w:rtl/>
        </w:rPr>
        <w:t xml:space="preserve">، </w:t>
      </w:r>
      <w:r w:rsidR="00245AA5">
        <w:rPr>
          <w:rFonts w:cs="Simplified Arabic" w:hint="cs"/>
          <w:rtl/>
        </w:rPr>
        <w:t>وقد توزع</w:t>
      </w:r>
      <w:r w:rsidR="00C502A8" w:rsidRPr="00D61B68">
        <w:rPr>
          <w:rFonts w:cs="Simplified Arabic" w:hint="cs"/>
          <w:rtl/>
        </w:rPr>
        <w:t xml:space="preserve"> إجمالي التحويلات الجارية المقبوضة من الخارج، للقطاع الحكومي بما نسبته </w:t>
      </w:r>
      <w:r w:rsidR="00297128">
        <w:rPr>
          <w:rFonts w:cs="Simplified Arabic" w:hint="cs"/>
          <w:rtl/>
        </w:rPr>
        <w:t>26</w:t>
      </w:r>
      <w:r w:rsidR="007F0B2E" w:rsidRPr="00D61B68">
        <w:rPr>
          <w:rFonts w:cs="Simplified Arabic" w:hint="cs"/>
          <w:rtl/>
        </w:rPr>
        <w:t>.</w:t>
      </w:r>
      <w:r w:rsidR="00297128">
        <w:rPr>
          <w:rFonts w:cs="Simplified Arabic" w:hint="cs"/>
          <w:rtl/>
        </w:rPr>
        <w:t>0</w:t>
      </w:r>
      <w:r w:rsidR="007F0B2E" w:rsidRPr="00D61B68">
        <w:rPr>
          <w:rFonts w:cs="Simplified Arabic" w:hint="cs"/>
          <w:rtl/>
        </w:rPr>
        <w:t>%</w:t>
      </w:r>
      <w:r w:rsidR="00C502A8" w:rsidRPr="00D61B68">
        <w:rPr>
          <w:rFonts w:cs="Simplified Arabic" w:hint="cs"/>
          <w:rtl/>
        </w:rPr>
        <w:t xml:space="preserve"> وللقطاعات الأخرى (القطاع الخاص والقطاع الأسري والمنظمات غير الحكومية) بما نسبته</w:t>
      </w:r>
      <w:r w:rsidR="00297128">
        <w:rPr>
          <w:rFonts w:cs="Simplified Arabic" w:hint="cs"/>
          <w:rtl/>
        </w:rPr>
        <w:t xml:space="preserve"> </w:t>
      </w:r>
      <w:r w:rsidR="00297128">
        <w:rPr>
          <w:rFonts w:cs="Simplified Arabic"/>
        </w:rPr>
        <w:t>0</w:t>
      </w:r>
      <w:r w:rsidR="007F0B2E" w:rsidRPr="00D61B68">
        <w:rPr>
          <w:rFonts w:cs="Simplified Arabic" w:hint="cs"/>
          <w:rtl/>
        </w:rPr>
        <w:t>.</w:t>
      </w:r>
      <w:r w:rsidR="00297128">
        <w:rPr>
          <w:rFonts w:cs="Simplified Arabic" w:hint="cs"/>
          <w:rtl/>
        </w:rPr>
        <w:t>74</w:t>
      </w:r>
      <w:r w:rsidR="007F0B2E" w:rsidRPr="00D61B68">
        <w:rPr>
          <w:rFonts w:cs="Simplified Arabic" w:hint="cs"/>
          <w:rtl/>
        </w:rPr>
        <w:t>%</w:t>
      </w:r>
      <w:r w:rsidR="00C502A8" w:rsidRPr="00D61B68">
        <w:rPr>
          <w:rFonts w:cs="Simplified Arabic" w:hint="cs"/>
          <w:rtl/>
        </w:rPr>
        <w:t>.</w:t>
      </w:r>
    </w:p>
    <w:p w:rsidR="00C041E6" w:rsidRPr="00D04FEA" w:rsidRDefault="00C041E6">
      <w:pPr>
        <w:ind w:left="191" w:right="720"/>
        <w:jc w:val="both"/>
        <w:rPr>
          <w:rFonts w:cs="Simplified Arabic"/>
        </w:rPr>
      </w:pPr>
    </w:p>
    <w:p w:rsidR="00C041E6" w:rsidRPr="00D61B68" w:rsidRDefault="00C041E6">
      <w:pPr>
        <w:pStyle w:val="BodyText2"/>
        <w:jc w:val="both"/>
        <w:rPr>
          <w:rFonts w:cs="Simplified Arabic"/>
          <w:b/>
          <w:bCs/>
          <w:szCs w:val="24"/>
          <w:rtl/>
        </w:rPr>
      </w:pPr>
      <w:r w:rsidRPr="00D61B68">
        <w:rPr>
          <w:rFonts w:cs="Simplified Arabic" w:hint="cs"/>
          <w:b/>
          <w:bCs/>
          <w:szCs w:val="24"/>
          <w:rtl/>
        </w:rPr>
        <w:t>وضع الحساب الرأسمالي والمالي:</w:t>
      </w:r>
    </w:p>
    <w:p w:rsidR="00C041E6" w:rsidRPr="00D61B68" w:rsidRDefault="00C041E6" w:rsidP="003F5957">
      <w:pPr>
        <w:numPr>
          <w:ilvl w:val="0"/>
          <w:numId w:val="1"/>
        </w:numPr>
        <w:tabs>
          <w:tab w:val="clear" w:pos="720"/>
          <w:tab w:val="num" w:pos="611"/>
        </w:tabs>
        <w:ind w:left="551" w:right="0"/>
        <w:jc w:val="both"/>
        <w:rPr>
          <w:rFonts w:cs="Simplified Arabic"/>
        </w:rPr>
      </w:pPr>
      <w:r w:rsidRPr="00D61B68">
        <w:rPr>
          <w:rFonts w:cs="Simplified Arabic" w:hint="cs"/>
          <w:b/>
          <w:bCs/>
          <w:rtl/>
        </w:rPr>
        <w:t>الحساب الرأسمالي والمالي</w:t>
      </w:r>
      <w:r w:rsidRPr="00D61B68">
        <w:rPr>
          <w:rFonts w:cs="Simplified Arabic" w:hint="cs"/>
          <w:rtl/>
        </w:rPr>
        <w:t xml:space="preserve">: سجل هذا الحساب فائضاً بلغ مقداره </w:t>
      </w:r>
      <w:r w:rsidR="003160BE" w:rsidRPr="00D61B68">
        <w:rPr>
          <w:rFonts w:cs="Simplified Arabic"/>
        </w:rPr>
        <w:t xml:space="preserve"> </w:t>
      </w:r>
      <w:r w:rsidR="00297128">
        <w:rPr>
          <w:rFonts w:cs="Simplified Arabic"/>
        </w:rPr>
        <w:t>2</w:t>
      </w:r>
      <w:r w:rsidR="003160BE" w:rsidRPr="00D61B68">
        <w:rPr>
          <w:rFonts w:cs="Simplified Arabic"/>
        </w:rPr>
        <w:t>,</w:t>
      </w:r>
      <w:r w:rsidR="00297128">
        <w:rPr>
          <w:rFonts w:cs="Simplified Arabic"/>
        </w:rPr>
        <w:t>450</w:t>
      </w:r>
      <w:r w:rsidR="003160BE" w:rsidRPr="00D61B68">
        <w:rPr>
          <w:rFonts w:cs="Simplified Arabic"/>
        </w:rPr>
        <w:t>.</w:t>
      </w:r>
      <w:r w:rsidR="00297128">
        <w:rPr>
          <w:rFonts w:cs="Simplified Arabic"/>
        </w:rPr>
        <w:t>7</w:t>
      </w:r>
      <w:r w:rsidRPr="00D61B68">
        <w:rPr>
          <w:rFonts w:cs="Simplified Arabic" w:hint="cs"/>
          <w:rtl/>
        </w:rPr>
        <w:t xml:space="preserve">مليون دولار أمريكي.  ويعزى هذا الفائض إلى الفائض </w:t>
      </w:r>
      <w:r w:rsidR="002E1CEE" w:rsidRPr="00D61B68">
        <w:rPr>
          <w:rFonts w:cs="Simplified Arabic" w:hint="cs"/>
          <w:rtl/>
        </w:rPr>
        <w:t>المتحقق في الحساب ال</w:t>
      </w:r>
      <w:r w:rsidRPr="00D61B68">
        <w:rPr>
          <w:rFonts w:cs="Simplified Arabic" w:hint="cs"/>
          <w:rtl/>
        </w:rPr>
        <w:t xml:space="preserve">مالي </w:t>
      </w:r>
      <w:r w:rsidR="002E1CEE" w:rsidRPr="00D61B68">
        <w:rPr>
          <w:rFonts w:cs="Simplified Arabic" w:hint="cs"/>
          <w:rtl/>
        </w:rPr>
        <w:t xml:space="preserve">(الاستثمار المباشر، استثمار الحافظة، الاستثمارات الأخرى، والأصول الاحتياطية) </w:t>
      </w:r>
      <w:r w:rsidRPr="00D61B68">
        <w:rPr>
          <w:rFonts w:cs="Simplified Arabic" w:hint="cs"/>
          <w:rtl/>
        </w:rPr>
        <w:t>حيث بلغ</w:t>
      </w:r>
      <w:r w:rsidR="003160BE" w:rsidRPr="00D61B68">
        <w:rPr>
          <w:rFonts w:cs="Simplified Arabic" w:hint="cs"/>
          <w:rtl/>
        </w:rPr>
        <w:t xml:space="preserve"> </w:t>
      </w:r>
      <w:r w:rsidR="00E602D4" w:rsidRPr="00D61B68">
        <w:rPr>
          <w:rFonts w:cs="Simplified Arabic"/>
        </w:rPr>
        <w:t>1</w:t>
      </w:r>
      <w:r w:rsidR="003160BE" w:rsidRPr="00D61B68">
        <w:rPr>
          <w:rFonts w:cs="Simplified Arabic"/>
        </w:rPr>
        <w:t>,</w:t>
      </w:r>
      <w:r w:rsidR="003F5957">
        <w:rPr>
          <w:rFonts w:cs="Simplified Arabic"/>
        </w:rPr>
        <w:t>960</w:t>
      </w:r>
      <w:r w:rsidR="003160BE" w:rsidRPr="00D61B68">
        <w:rPr>
          <w:rFonts w:cs="Simplified Arabic"/>
        </w:rPr>
        <w:t>.</w:t>
      </w:r>
      <w:r w:rsidR="003F5957">
        <w:rPr>
          <w:rFonts w:cs="Simplified Arabic"/>
        </w:rPr>
        <w:t>0</w:t>
      </w:r>
      <w:r w:rsidR="003160BE" w:rsidRPr="00D61B68">
        <w:rPr>
          <w:rFonts w:cs="Simplified Arabic" w:hint="cs"/>
          <w:rtl/>
        </w:rPr>
        <w:t xml:space="preserve"> </w:t>
      </w:r>
      <w:r w:rsidRPr="00D61B68">
        <w:rPr>
          <w:rFonts w:cs="Simplified Arabic" w:hint="cs"/>
          <w:rtl/>
        </w:rPr>
        <w:t xml:space="preserve">مليون دولار أمريكي نتج بشكل رئيسي عن </w:t>
      </w:r>
      <w:r w:rsidR="0093637F" w:rsidRPr="00D61B68">
        <w:rPr>
          <w:rFonts w:cs="Simplified Arabic" w:hint="cs"/>
          <w:rtl/>
        </w:rPr>
        <w:t>الفائض في بند العملة والودائع في الاستثمارات</w:t>
      </w:r>
      <w:r w:rsidR="007F69A9">
        <w:rPr>
          <w:rFonts w:cs="Simplified Arabic" w:hint="cs"/>
          <w:rtl/>
        </w:rPr>
        <w:t xml:space="preserve"> الأجنبية</w:t>
      </w:r>
      <w:r w:rsidR="0093637F" w:rsidRPr="00D61B68">
        <w:rPr>
          <w:rFonts w:cs="Simplified Arabic" w:hint="cs"/>
          <w:rtl/>
        </w:rPr>
        <w:t xml:space="preserve"> الأخرى</w:t>
      </w:r>
      <w:r w:rsidRPr="00D61B68">
        <w:rPr>
          <w:rFonts w:cs="Simplified Arabic" w:hint="cs"/>
          <w:rtl/>
        </w:rPr>
        <w:t xml:space="preserve">، </w:t>
      </w:r>
      <w:r w:rsidR="00EA2C95" w:rsidRPr="00D61B68">
        <w:rPr>
          <w:rFonts w:cs="Simplified Arabic" w:hint="cs"/>
          <w:rtl/>
        </w:rPr>
        <w:t>بينما حقق</w:t>
      </w:r>
      <w:r w:rsidRPr="00D61B68">
        <w:rPr>
          <w:rFonts w:cs="Simplified Arabic" w:hint="cs"/>
          <w:rtl/>
        </w:rPr>
        <w:t xml:space="preserve"> الحساب </w:t>
      </w:r>
      <w:r w:rsidR="002E1CEE" w:rsidRPr="00D61B68">
        <w:rPr>
          <w:rFonts w:cs="Simplified Arabic" w:hint="cs"/>
          <w:rtl/>
        </w:rPr>
        <w:t>الرأسمالي</w:t>
      </w:r>
      <w:r w:rsidRPr="00D61B68">
        <w:rPr>
          <w:rFonts w:cs="Simplified Arabic" w:hint="cs"/>
          <w:rtl/>
        </w:rPr>
        <w:t xml:space="preserve"> </w:t>
      </w:r>
      <w:r w:rsidR="002E1CEE" w:rsidRPr="00D61B68">
        <w:rPr>
          <w:rFonts w:cs="Simplified Arabic" w:hint="cs"/>
          <w:rtl/>
        </w:rPr>
        <w:t>فائضاً</w:t>
      </w:r>
      <w:r w:rsidR="00EA2C95" w:rsidRPr="00D61B68">
        <w:rPr>
          <w:rFonts w:cs="Simplified Arabic" w:hint="cs"/>
          <w:rtl/>
        </w:rPr>
        <w:t xml:space="preserve"> بلغ</w:t>
      </w:r>
      <w:r w:rsidRPr="00D61B68">
        <w:rPr>
          <w:rFonts w:cs="Simplified Arabic" w:hint="cs"/>
          <w:rtl/>
        </w:rPr>
        <w:t xml:space="preserve"> مقداره </w:t>
      </w:r>
      <w:r w:rsidR="003F5957">
        <w:rPr>
          <w:rFonts w:cs="Simplified Arabic"/>
        </w:rPr>
        <w:t>4</w:t>
      </w:r>
      <w:r w:rsidR="0024500C">
        <w:rPr>
          <w:rFonts w:cs="Simplified Arabic"/>
        </w:rPr>
        <w:t>9</w:t>
      </w:r>
      <w:r w:rsidR="003F5957">
        <w:rPr>
          <w:rFonts w:cs="Simplified Arabic"/>
        </w:rPr>
        <w:t>0</w:t>
      </w:r>
      <w:r w:rsidR="00A03633" w:rsidRPr="00D61B68">
        <w:rPr>
          <w:rFonts w:cs="Simplified Arabic"/>
        </w:rPr>
        <w:t>.</w:t>
      </w:r>
      <w:r w:rsidR="003F5957">
        <w:rPr>
          <w:rFonts w:cs="Simplified Arabic"/>
        </w:rPr>
        <w:t>7</w:t>
      </w:r>
      <w:r w:rsidRPr="00D61B68">
        <w:rPr>
          <w:rFonts w:cs="Simplified Arabic" w:hint="cs"/>
          <w:rtl/>
        </w:rPr>
        <w:t xml:space="preserve"> مليون دولار أمريكي.</w:t>
      </w:r>
    </w:p>
    <w:p w:rsidR="00C041E6" w:rsidRPr="00575C64" w:rsidRDefault="00C041E6" w:rsidP="00210C38">
      <w:pPr>
        <w:numPr>
          <w:ilvl w:val="0"/>
          <w:numId w:val="1"/>
        </w:numPr>
        <w:tabs>
          <w:tab w:val="clear" w:pos="720"/>
          <w:tab w:val="num" w:pos="611"/>
        </w:tabs>
        <w:ind w:left="551" w:right="0"/>
        <w:jc w:val="both"/>
        <w:rPr>
          <w:rFonts w:cs="Simplified Arabic"/>
        </w:rPr>
      </w:pPr>
      <w:r w:rsidRPr="00D61B68">
        <w:rPr>
          <w:rFonts w:cs="Simplified Arabic" w:hint="cs"/>
          <w:b/>
          <w:bCs/>
          <w:rtl/>
        </w:rPr>
        <w:lastRenderedPageBreak/>
        <w:t>الحساب الرأسمالي</w:t>
      </w:r>
      <w:r w:rsidRPr="00D61B68">
        <w:rPr>
          <w:rFonts w:cs="Simplified Arabic" w:hint="cs"/>
          <w:rtl/>
        </w:rPr>
        <w:t xml:space="preserve">: سجل هذا الحساب فائضاً مقداره </w:t>
      </w:r>
      <w:r w:rsidR="003F5957">
        <w:rPr>
          <w:rFonts w:cs="Simplified Arabic"/>
        </w:rPr>
        <w:t>490</w:t>
      </w:r>
      <w:r w:rsidR="000F450E" w:rsidRPr="00D61B68">
        <w:rPr>
          <w:rFonts w:cs="Simplified Arabic"/>
        </w:rPr>
        <w:t>.</w:t>
      </w:r>
      <w:r w:rsidR="003F5957">
        <w:rPr>
          <w:rFonts w:cs="Simplified Arabic"/>
        </w:rPr>
        <w:t>7</w:t>
      </w:r>
      <w:r w:rsidRPr="00D61B68">
        <w:rPr>
          <w:rFonts w:cs="Simplified Arabic" w:hint="cs"/>
          <w:rtl/>
        </w:rPr>
        <w:t xml:space="preserve"> مليون دولار أمريكي </w:t>
      </w:r>
      <w:r w:rsidR="00210C38">
        <w:rPr>
          <w:rFonts w:cs="Simplified Arabic" w:hint="cs"/>
          <w:rtl/>
        </w:rPr>
        <w:t>بانخفاض</w:t>
      </w:r>
      <w:r w:rsidRPr="00D61B68">
        <w:rPr>
          <w:rFonts w:cs="Simplified Arabic" w:hint="cs"/>
          <w:rtl/>
        </w:rPr>
        <w:t xml:space="preserve"> بلغت نسبته</w:t>
      </w:r>
      <w:r w:rsidR="003F5957">
        <w:rPr>
          <w:rFonts w:cs="Simplified Arabic" w:hint="cs"/>
          <w:rtl/>
        </w:rPr>
        <w:t xml:space="preserve"> </w:t>
      </w:r>
      <w:r w:rsidR="00210C38">
        <w:rPr>
          <w:rFonts w:cs="Simplified Arabic" w:hint="cs"/>
          <w:rtl/>
        </w:rPr>
        <w:t>29</w:t>
      </w:r>
      <w:r w:rsidR="003F5957">
        <w:rPr>
          <w:rFonts w:cs="Simplified Arabic" w:hint="cs"/>
          <w:rtl/>
        </w:rPr>
        <w:t>.</w:t>
      </w:r>
      <w:r w:rsidR="00210C38">
        <w:rPr>
          <w:rFonts w:cs="Simplified Arabic" w:hint="cs"/>
          <w:rtl/>
        </w:rPr>
        <w:t>0</w:t>
      </w:r>
      <w:r w:rsidRPr="00D61B68">
        <w:rPr>
          <w:rFonts w:cs="Simplified Arabic" w:hint="cs"/>
          <w:rtl/>
        </w:rPr>
        <w:t xml:space="preserve">% عن عام </w:t>
      </w:r>
      <w:r w:rsidR="003F5957">
        <w:rPr>
          <w:rFonts w:cs="Simplified Arabic" w:hint="cs"/>
          <w:rtl/>
        </w:rPr>
        <w:t>2014</w:t>
      </w:r>
      <w:r w:rsidRPr="00D61B68">
        <w:rPr>
          <w:rFonts w:cs="Simplified Arabic" w:hint="cs"/>
          <w:rtl/>
        </w:rPr>
        <w:t>، وقد شكل بند التحويلات الرأسمالية الحكومية بدون مقابل (</w:t>
      </w:r>
      <w:r w:rsidR="00AD4ED2">
        <w:rPr>
          <w:rFonts w:cs="Simplified Arabic" w:hint="cs"/>
          <w:rtl/>
        </w:rPr>
        <w:t>و</w:t>
      </w:r>
      <w:r w:rsidR="00F20E1C">
        <w:rPr>
          <w:rFonts w:cs="Simplified Arabic" w:hint="cs"/>
          <w:rtl/>
        </w:rPr>
        <w:t xml:space="preserve">أهمها </w:t>
      </w:r>
      <w:r w:rsidRPr="00D61B68">
        <w:rPr>
          <w:rFonts w:cs="Simplified Arabic" w:hint="cs"/>
          <w:rtl/>
        </w:rPr>
        <w:t>تحويلات الدول المانحة) البند الرئيس من هذا الحساب وبما نسبته</w:t>
      </w:r>
      <w:r w:rsidR="003F5957" w:rsidRPr="00D61B68">
        <w:rPr>
          <w:rFonts w:cs="Simplified Arabic" w:hint="cs"/>
          <w:rtl/>
        </w:rPr>
        <w:t xml:space="preserve"> </w:t>
      </w:r>
      <w:r w:rsidR="003F5957">
        <w:rPr>
          <w:rFonts w:cs="Simplified Arabic" w:hint="cs"/>
          <w:rtl/>
        </w:rPr>
        <w:t>51.1</w:t>
      </w:r>
      <w:r w:rsidR="00790760" w:rsidRPr="00D61B68">
        <w:rPr>
          <w:rFonts w:cs="Simplified Arabic" w:hint="cs"/>
          <w:rtl/>
        </w:rPr>
        <w:t xml:space="preserve">%، فيما شكلت </w:t>
      </w:r>
      <w:r w:rsidRPr="00D61B68">
        <w:rPr>
          <w:rFonts w:cs="Simplified Arabic" w:hint="cs"/>
          <w:rtl/>
        </w:rPr>
        <w:t xml:space="preserve">تحويلات </w:t>
      </w:r>
      <w:r w:rsidR="00790760" w:rsidRPr="00575C64">
        <w:rPr>
          <w:rFonts w:cs="Simplified Arabic" w:hint="cs"/>
          <w:rtl/>
        </w:rPr>
        <w:t>القطاعات الأخرى</w:t>
      </w:r>
      <w:r w:rsidRPr="00575C64">
        <w:rPr>
          <w:rFonts w:cs="Simplified Arabic" w:hint="cs"/>
          <w:rtl/>
        </w:rPr>
        <w:t xml:space="preserve"> من الخارج </w:t>
      </w:r>
      <w:r w:rsidR="00790760" w:rsidRPr="00575C64">
        <w:rPr>
          <w:rFonts w:cs="Simplified Arabic" w:hint="cs"/>
          <w:rtl/>
        </w:rPr>
        <w:t>(وأهمها تلك الموج</w:t>
      </w:r>
      <w:r w:rsidR="007C7FA2" w:rsidRPr="00575C64">
        <w:rPr>
          <w:rFonts w:cs="Simplified Arabic" w:hint="cs"/>
          <w:rtl/>
        </w:rPr>
        <w:t>ه</w:t>
      </w:r>
      <w:r w:rsidR="00790760" w:rsidRPr="00575C64">
        <w:rPr>
          <w:rFonts w:cs="Simplified Arabic" w:hint="cs"/>
          <w:rtl/>
        </w:rPr>
        <w:t xml:space="preserve"> </w:t>
      </w:r>
      <w:r w:rsidRPr="00575C64">
        <w:rPr>
          <w:rFonts w:cs="Simplified Arabic" w:hint="cs"/>
          <w:rtl/>
        </w:rPr>
        <w:t>لأغراض المساعدة في تمويل البناء</w:t>
      </w:r>
      <w:r w:rsidR="00790760" w:rsidRPr="00575C64">
        <w:rPr>
          <w:rFonts w:cs="Simplified Arabic" w:hint="cs"/>
          <w:rtl/>
        </w:rPr>
        <w:t xml:space="preserve"> للأسر)</w:t>
      </w:r>
      <w:r w:rsidRPr="00575C64">
        <w:rPr>
          <w:rFonts w:cs="Simplified Arabic" w:hint="cs"/>
          <w:rtl/>
        </w:rPr>
        <w:t xml:space="preserve"> ما نسبته</w:t>
      </w:r>
      <w:r w:rsidR="003F5957">
        <w:rPr>
          <w:rFonts w:cs="Simplified Arabic" w:hint="cs"/>
          <w:rtl/>
        </w:rPr>
        <w:t xml:space="preserve"> 48.9</w:t>
      </w:r>
      <w:r w:rsidRPr="00575C64">
        <w:rPr>
          <w:rFonts w:cs="Simplified Arabic" w:hint="cs"/>
          <w:rtl/>
        </w:rPr>
        <w:t>% من هذا الحساب.</w:t>
      </w:r>
    </w:p>
    <w:p w:rsidR="00C041E6" w:rsidRPr="00D61B68" w:rsidRDefault="00C041E6" w:rsidP="003F5957">
      <w:pPr>
        <w:pStyle w:val="BodyText2"/>
        <w:numPr>
          <w:ilvl w:val="0"/>
          <w:numId w:val="1"/>
        </w:numPr>
        <w:tabs>
          <w:tab w:val="clear" w:pos="720"/>
          <w:tab w:val="num" w:pos="611"/>
        </w:tabs>
        <w:ind w:left="551" w:right="0"/>
        <w:jc w:val="both"/>
        <w:rPr>
          <w:rFonts w:cs="Simplified Arabic"/>
          <w:szCs w:val="24"/>
          <w:lang w:bidi="ar-SA"/>
        </w:rPr>
      </w:pPr>
      <w:r w:rsidRPr="00575C64">
        <w:rPr>
          <w:rFonts w:cs="Simplified Arabic" w:hint="cs"/>
          <w:b/>
          <w:bCs/>
          <w:szCs w:val="24"/>
          <w:rtl/>
        </w:rPr>
        <w:t>الحساب المالي:</w:t>
      </w:r>
      <w:r w:rsidRPr="00575C64">
        <w:rPr>
          <w:rFonts w:cs="Simplified Arabic" w:hint="cs"/>
          <w:szCs w:val="24"/>
          <w:rtl/>
        </w:rPr>
        <w:t xml:space="preserve"> حقق الحساب المالي </w:t>
      </w:r>
      <w:r w:rsidR="00DD10D8" w:rsidRPr="00575C64">
        <w:rPr>
          <w:rFonts w:cs="Simplified Arabic" w:hint="cs"/>
          <w:szCs w:val="24"/>
          <w:rtl/>
        </w:rPr>
        <w:t>فائضاً</w:t>
      </w:r>
      <w:r w:rsidRPr="00575C64">
        <w:rPr>
          <w:rFonts w:cs="Simplified Arabic" w:hint="cs"/>
          <w:szCs w:val="24"/>
          <w:rtl/>
        </w:rPr>
        <w:t xml:space="preserve"> بلغ </w:t>
      </w:r>
      <w:r w:rsidR="003160BE" w:rsidRPr="00575C64">
        <w:rPr>
          <w:rFonts w:cs="Simplified Arabic"/>
        </w:rPr>
        <w:t xml:space="preserve"> </w:t>
      </w:r>
      <w:r w:rsidR="004C037E" w:rsidRPr="00575C64">
        <w:rPr>
          <w:rFonts w:cs="Simplified Arabic"/>
        </w:rPr>
        <w:t>1</w:t>
      </w:r>
      <w:r w:rsidR="003160BE" w:rsidRPr="00575C64">
        <w:rPr>
          <w:rFonts w:cs="Simplified Arabic"/>
        </w:rPr>
        <w:t>,</w:t>
      </w:r>
      <w:r w:rsidR="003F5957">
        <w:rPr>
          <w:rFonts w:cs="Simplified Arabic"/>
        </w:rPr>
        <w:t>960</w:t>
      </w:r>
      <w:r w:rsidR="003160BE" w:rsidRPr="00575C64">
        <w:rPr>
          <w:rFonts w:cs="Simplified Arabic"/>
        </w:rPr>
        <w:t>.</w:t>
      </w:r>
      <w:r w:rsidR="003F5957">
        <w:rPr>
          <w:rFonts w:cs="Simplified Arabic"/>
          <w:szCs w:val="24"/>
        </w:rPr>
        <w:t>0</w:t>
      </w:r>
      <w:r w:rsidR="003160BE" w:rsidRPr="00575C64">
        <w:rPr>
          <w:rFonts w:cs="Simplified Arabic" w:hint="cs"/>
          <w:szCs w:val="24"/>
          <w:rtl/>
        </w:rPr>
        <w:t>مليون</w:t>
      </w:r>
      <w:r w:rsidRPr="00575C64">
        <w:rPr>
          <w:rFonts w:cs="Simplified Arabic" w:hint="cs"/>
          <w:szCs w:val="24"/>
          <w:rtl/>
        </w:rPr>
        <w:t xml:space="preserve"> دولار أمريكي</w:t>
      </w:r>
      <w:r w:rsidR="00CF6135" w:rsidRPr="00575C64">
        <w:rPr>
          <w:rStyle w:val="FootnoteReference"/>
          <w:rFonts w:cs="Simplified Arabic"/>
          <w:szCs w:val="24"/>
          <w:lang w:bidi="ar-SA"/>
        </w:rPr>
        <w:footnoteReference w:id="2"/>
      </w:r>
      <w:r w:rsidRPr="00575C64">
        <w:rPr>
          <w:rFonts w:cs="Simplified Arabic" w:hint="cs"/>
          <w:szCs w:val="24"/>
          <w:rtl/>
        </w:rPr>
        <w:t>،</w:t>
      </w:r>
      <w:r w:rsidRPr="00D61B68">
        <w:rPr>
          <w:rFonts w:cs="Simplified Arabic" w:hint="cs"/>
          <w:szCs w:val="24"/>
          <w:rtl/>
        </w:rPr>
        <w:t xml:space="preserve"> </w:t>
      </w:r>
      <w:r w:rsidRPr="00D61B68">
        <w:rPr>
          <w:rFonts w:cs="Simplified Arabic" w:hint="cs"/>
          <w:szCs w:val="24"/>
          <w:rtl/>
          <w:lang w:bidi="ar-SA"/>
        </w:rPr>
        <w:t xml:space="preserve">نتج بشكل أساسي عن </w:t>
      </w:r>
      <w:r w:rsidR="00DA364A" w:rsidRPr="00D61B68">
        <w:rPr>
          <w:rFonts w:cs="Simplified Arabic" w:hint="cs"/>
          <w:szCs w:val="24"/>
          <w:rtl/>
          <w:lang w:bidi="ar-SA"/>
        </w:rPr>
        <w:t>الفائض</w:t>
      </w:r>
      <w:r w:rsidRPr="00D61B68">
        <w:rPr>
          <w:rFonts w:cs="Simplified Arabic" w:hint="cs"/>
          <w:szCs w:val="24"/>
          <w:rtl/>
          <w:lang w:bidi="ar-SA"/>
        </w:rPr>
        <w:t xml:space="preserve"> في </w:t>
      </w:r>
      <w:r w:rsidR="00DA364A" w:rsidRPr="00D61B68">
        <w:rPr>
          <w:rFonts w:cs="Simplified Arabic" w:hint="cs"/>
          <w:szCs w:val="24"/>
          <w:rtl/>
          <w:lang w:bidi="ar-SA"/>
        </w:rPr>
        <w:t>بند العملة والودائع ضمن الاستثمارات الأخرى</w:t>
      </w:r>
      <w:r w:rsidRPr="00D61B68">
        <w:rPr>
          <w:rFonts w:cs="Simplified Arabic" w:hint="cs"/>
          <w:szCs w:val="24"/>
          <w:rtl/>
          <w:lang w:bidi="ar-SA"/>
        </w:rPr>
        <w:t>، ويمكن بيان تدفقات الاستثمارات الأجنبية كما يلي:</w:t>
      </w:r>
    </w:p>
    <w:p w:rsidR="00C041E6" w:rsidRPr="00D61B68" w:rsidRDefault="00C041E6" w:rsidP="0037434A">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الاستثمار الأجنبي المباشر</w:t>
      </w:r>
      <w:r w:rsidRPr="00D61B68">
        <w:rPr>
          <w:rFonts w:cs="Simplified Arabic" w:hint="cs"/>
          <w:szCs w:val="24"/>
          <w:rtl/>
        </w:rPr>
        <w:t xml:space="preserve">: سجل </w:t>
      </w:r>
      <w:r w:rsidR="0037434A">
        <w:rPr>
          <w:rFonts w:cs="Simplified Arabic" w:hint="cs"/>
          <w:szCs w:val="24"/>
          <w:rtl/>
        </w:rPr>
        <w:t>فائضاً</w:t>
      </w:r>
      <w:r w:rsidRPr="00D61B68">
        <w:rPr>
          <w:rFonts w:cs="Simplified Arabic" w:hint="cs"/>
          <w:szCs w:val="24"/>
          <w:rtl/>
        </w:rPr>
        <w:t xml:space="preserve"> بمقدار </w:t>
      </w:r>
      <w:r w:rsidR="003C7CA6">
        <w:rPr>
          <w:rFonts w:cs="Simplified Arabic" w:hint="cs"/>
          <w:szCs w:val="24"/>
          <w:rtl/>
          <w:lang w:bidi="ar-SA"/>
        </w:rPr>
        <w:t>2</w:t>
      </w:r>
      <w:r w:rsidR="0037434A">
        <w:rPr>
          <w:rFonts w:cs="Simplified Arabic" w:hint="cs"/>
          <w:szCs w:val="24"/>
          <w:rtl/>
          <w:lang w:bidi="ar-SA"/>
        </w:rPr>
        <w:t>9</w:t>
      </w:r>
      <w:r w:rsidR="003C7CA6">
        <w:rPr>
          <w:rFonts w:cs="Simplified Arabic" w:hint="cs"/>
          <w:szCs w:val="24"/>
          <w:rtl/>
          <w:lang w:bidi="ar-SA"/>
        </w:rPr>
        <w:t>.</w:t>
      </w:r>
      <w:r w:rsidR="0037434A">
        <w:rPr>
          <w:rFonts w:cs="Simplified Arabic" w:hint="cs"/>
          <w:szCs w:val="24"/>
          <w:rtl/>
          <w:lang w:bidi="ar-SA"/>
        </w:rPr>
        <w:t>6</w:t>
      </w:r>
      <w:r w:rsidRPr="00D61B68">
        <w:rPr>
          <w:rFonts w:cs="Simplified Arabic" w:hint="cs"/>
          <w:szCs w:val="24"/>
          <w:rtl/>
          <w:lang w:bidi="ar-SA"/>
        </w:rPr>
        <w:t xml:space="preserve"> </w:t>
      </w:r>
      <w:r w:rsidRPr="00D61B68">
        <w:rPr>
          <w:rFonts w:cs="Simplified Arabic" w:hint="cs"/>
          <w:szCs w:val="24"/>
          <w:rtl/>
        </w:rPr>
        <w:t>مليون دولار أمريكي</w:t>
      </w:r>
      <w:r w:rsidRPr="00D61B68">
        <w:rPr>
          <w:rFonts w:cs="Simplified Arabic" w:hint="cs"/>
          <w:szCs w:val="24"/>
          <w:rtl/>
          <w:lang w:bidi="ar-SA"/>
        </w:rPr>
        <w:t xml:space="preserve">، نتج عن </w:t>
      </w:r>
      <w:r w:rsidR="0026473E">
        <w:rPr>
          <w:rFonts w:cs="Simplified Arabic" w:hint="cs"/>
          <w:szCs w:val="24"/>
          <w:rtl/>
          <w:lang w:bidi="ar-SA"/>
        </w:rPr>
        <w:t>ارتفاع</w:t>
      </w:r>
      <w:r w:rsidRPr="00D61B68">
        <w:rPr>
          <w:rFonts w:cs="Simplified Arabic" w:hint="cs"/>
          <w:szCs w:val="24"/>
          <w:rtl/>
          <w:lang w:bidi="ar-SA"/>
        </w:rPr>
        <w:t xml:space="preserve"> صافي الاستثمار الفلسطيني في الخارج بقيمة </w:t>
      </w:r>
      <w:r w:rsidR="0037434A">
        <w:rPr>
          <w:rFonts w:cs="Simplified Arabic" w:hint="cs"/>
          <w:szCs w:val="24"/>
          <w:rtl/>
          <w:lang w:bidi="ar-SA"/>
        </w:rPr>
        <w:t>73</w:t>
      </w:r>
      <w:r w:rsidR="00AF0249" w:rsidRPr="00D61B68">
        <w:rPr>
          <w:rFonts w:cs="Simplified Arabic" w:hint="cs"/>
          <w:szCs w:val="24"/>
          <w:rtl/>
          <w:lang w:bidi="ar-SA"/>
        </w:rPr>
        <w:t>.</w:t>
      </w:r>
      <w:r w:rsidR="0037434A">
        <w:rPr>
          <w:rFonts w:cs="Simplified Arabic" w:hint="cs"/>
          <w:szCs w:val="24"/>
          <w:rtl/>
          <w:lang w:bidi="ar-SA"/>
        </w:rPr>
        <w:t>3</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3211E7" w:rsidRPr="00D61B68">
        <w:rPr>
          <w:rFonts w:cs="Simplified Arabic" w:hint="cs"/>
          <w:szCs w:val="24"/>
          <w:rtl/>
          <w:lang w:bidi="ar-SA"/>
        </w:rPr>
        <w:t>ارتفاع</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بقيمة </w:t>
      </w:r>
      <w:r w:rsidR="0008552E">
        <w:rPr>
          <w:rFonts w:cs="Simplified Arabic" w:hint="cs"/>
          <w:szCs w:val="24"/>
          <w:rtl/>
          <w:lang w:bidi="ar-SA"/>
        </w:rPr>
        <w:t>1</w:t>
      </w:r>
      <w:r w:rsidR="0037434A">
        <w:rPr>
          <w:rFonts w:cs="Simplified Arabic" w:hint="cs"/>
          <w:szCs w:val="24"/>
          <w:rtl/>
          <w:lang w:bidi="ar-SA"/>
        </w:rPr>
        <w:t>02</w:t>
      </w:r>
      <w:r w:rsidRPr="00D61B68">
        <w:rPr>
          <w:rFonts w:cs="Simplified Arabic" w:hint="cs"/>
          <w:szCs w:val="24"/>
          <w:rtl/>
          <w:lang w:bidi="ar-SA"/>
        </w:rPr>
        <w:t>.</w:t>
      </w:r>
      <w:r w:rsidR="0037434A">
        <w:rPr>
          <w:rFonts w:cs="Simplified Arabic" w:hint="cs"/>
          <w:szCs w:val="24"/>
          <w:rtl/>
          <w:lang w:bidi="ar-SA"/>
        </w:rPr>
        <w:t>9</w:t>
      </w:r>
      <w:r w:rsidRPr="00D61B68">
        <w:rPr>
          <w:rFonts w:cs="Simplified Arabic" w:hint="cs"/>
          <w:szCs w:val="24"/>
          <w:rtl/>
          <w:lang w:bidi="ar-SA"/>
        </w:rPr>
        <w:t xml:space="preserve"> مليون دولار</w:t>
      </w:r>
      <w:r w:rsidRPr="00D61B68">
        <w:rPr>
          <w:rFonts w:cs="Simplified Arabic" w:hint="cs"/>
          <w:szCs w:val="24"/>
          <w:rtl/>
        </w:rPr>
        <w:t xml:space="preserve"> أمريكي.</w:t>
      </w:r>
    </w:p>
    <w:p w:rsidR="00C041E6" w:rsidRPr="00D61B68" w:rsidRDefault="00C041E6" w:rsidP="0037434A">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استثمار</w:t>
      </w:r>
      <w:r w:rsidRPr="00D61B68">
        <w:rPr>
          <w:rFonts w:cs="Simplified Arabic" w:hint="cs"/>
          <w:b/>
          <w:bCs/>
          <w:szCs w:val="24"/>
          <w:rtl/>
          <w:lang w:bidi="ar-SA"/>
        </w:rPr>
        <w:t xml:space="preserve"> الحافظة</w:t>
      </w:r>
      <w:r w:rsidRPr="00D61B68">
        <w:rPr>
          <w:rFonts w:cs="Simplified Arabic" w:hint="cs"/>
          <w:b/>
          <w:bCs/>
          <w:szCs w:val="24"/>
          <w:rtl/>
        </w:rPr>
        <w:t xml:space="preserve"> الأجنبي</w:t>
      </w:r>
      <w:r w:rsidRPr="00D61B68">
        <w:rPr>
          <w:rFonts w:cs="Simplified Arabic" w:hint="cs"/>
          <w:szCs w:val="24"/>
          <w:rtl/>
        </w:rPr>
        <w:t xml:space="preserve">: سجل </w:t>
      </w:r>
      <w:r w:rsidR="0037434A">
        <w:rPr>
          <w:rFonts w:cs="Simplified Arabic" w:hint="cs"/>
          <w:szCs w:val="24"/>
          <w:rtl/>
        </w:rPr>
        <w:t>فائضاً</w:t>
      </w:r>
      <w:r w:rsidR="00A93925" w:rsidRPr="00D61B68">
        <w:rPr>
          <w:rFonts w:cs="Simplified Arabic" w:hint="cs"/>
          <w:szCs w:val="24"/>
          <w:rtl/>
        </w:rPr>
        <w:t xml:space="preserve"> </w:t>
      </w:r>
      <w:r w:rsidRPr="00D61B68">
        <w:rPr>
          <w:rFonts w:cs="Simplified Arabic" w:hint="cs"/>
          <w:szCs w:val="24"/>
          <w:rtl/>
        </w:rPr>
        <w:t xml:space="preserve">بمقدار </w:t>
      </w:r>
      <w:r w:rsidR="00A00801">
        <w:rPr>
          <w:szCs w:val="24"/>
        </w:rPr>
        <w:t>1</w:t>
      </w:r>
      <w:r w:rsidR="0037434A">
        <w:rPr>
          <w:szCs w:val="24"/>
          <w:lang w:val="en-US"/>
        </w:rPr>
        <w:t>24</w:t>
      </w:r>
      <w:r w:rsidR="008A6B22" w:rsidRPr="00D61B68">
        <w:rPr>
          <w:szCs w:val="24"/>
        </w:rPr>
        <w:t>.</w:t>
      </w:r>
      <w:r w:rsidR="0037434A">
        <w:rPr>
          <w:szCs w:val="24"/>
        </w:rPr>
        <w:t>6</w:t>
      </w:r>
      <w:r w:rsidRPr="00D61B68">
        <w:rPr>
          <w:rFonts w:cs="Simplified Arabic" w:hint="cs"/>
          <w:szCs w:val="24"/>
          <w:rtl/>
        </w:rPr>
        <w:t xml:space="preserve"> مليون دولا</w:t>
      </w:r>
      <w:r w:rsidRPr="00D61B68">
        <w:rPr>
          <w:rFonts w:cs="Simplified Arabic" w:hint="cs"/>
          <w:szCs w:val="24"/>
          <w:rtl/>
          <w:lang w:bidi="ar-SA"/>
        </w:rPr>
        <w:t>ر</w:t>
      </w:r>
      <w:r w:rsidRPr="00D61B68">
        <w:rPr>
          <w:rFonts w:cs="Simplified Arabic" w:hint="cs"/>
          <w:szCs w:val="24"/>
          <w:rtl/>
        </w:rPr>
        <w:t xml:space="preserve"> أمريكي</w:t>
      </w:r>
      <w:r w:rsidRPr="00D61B68">
        <w:rPr>
          <w:rFonts w:cs="Simplified Arabic" w:hint="cs"/>
          <w:szCs w:val="24"/>
          <w:rtl/>
          <w:lang w:bidi="ar-SA"/>
        </w:rPr>
        <w:t xml:space="preserve">، نتج عن </w:t>
      </w:r>
      <w:r w:rsidR="0037434A">
        <w:rPr>
          <w:rFonts w:cs="Simplified Arabic" w:hint="cs"/>
          <w:szCs w:val="24"/>
          <w:rtl/>
          <w:lang w:bidi="ar-SA"/>
        </w:rPr>
        <w:t>انخفاض</w:t>
      </w:r>
      <w:r w:rsidRPr="00D61B68">
        <w:rPr>
          <w:rFonts w:cs="Simplified Arabic" w:hint="cs"/>
          <w:szCs w:val="24"/>
          <w:rtl/>
          <w:lang w:bidi="ar-SA"/>
        </w:rPr>
        <w:t xml:space="preserve"> صافي الأصول الفلسطينية في الخارج بقيمة </w:t>
      </w:r>
      <w:r w:rsidR="0008552E">
        <w:rPr>
          <w:rFonts w:cs="Simplified Arabic"/>
          <w:szCs w:val="24"/>
          <w:lang w:bidi="ar-SA"/>
        </w:rPr>
        <w:t>7</w:t>
      </w:r>
      <w:r w:rsidR="0037434A">
        <w:rPr>
          <w:rFonts w:cs="Simplified Arabic"/>
          <w:szCs w:val="24"/>
          <w:lang w:bidi="ar-SA"/>
        </w:rPr>
        <w:t>0</w:t>
      </w:r>
      <w:r w:rsidR="00F279D0" w:rsidRPr="00D61B68">
        <w:rPr>
          <w:rFonts w:cs="Simplified Arabic"/>
          <w:szCs w:val="24"/>
          <w:lang w:bidi="ar-SA"/>
        </w:rPr>
        <w:t>.</w:t>
      </w:r>
      <w:r w:rsidR="0008552E">
        <w:rPr>
          <w:rFonts w:cs="Simplified Arabic"/>
          <w:szCs w:val="24"/>
          <w:lang w:bidi="ar-SA"/>
        </w:rPr>
        <w:t>1</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37434A">
        <w:rPr>
          <w:rFonts w:cs="Simplified Arabic" w:hint="cs"/>
          <w:szCs w:val="24"/>
          <w:rtl/>
          <w:lang w:bidi="ar-SA"/>
        </w:rPr>
        <w:t>ارتفاع</w:t>
      </w:r>
      <w:r w:rsidR="002D498D" w:rsidRPr="00D61B68">
        <w:rPr>
          <w:rFonts w:cs="Simplified Arabic" w:hint="cs"/>
          <w:szCs w:val="24"/>
          <w:rtl/>
          <w:lang w:bidi="ar-SA"/>
        </w:rPr>
        <w:t xml:space="preserve"> </w:t>
      </w:r>
      <w:r w:rsidRPr="00D61B68">
        <w:rPr>
          <w:rFonts w:cs="Simplified Arabic" w:hint="cs"/>
          <w:szCs w:val="24"/>
          <w:rtl/>
          <w:lang w:bidi="ar-SA"/>
        </w:rPr>
        <w:t xml:space="preserve">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 بقيمة</w:t>
      </w:r>
      <w:r w:rsidR="0037434A">
        <w:rPr>
          <w:rFonts w:cs="Simplified Arabic" w:hint="cs"/>
          <w:szCs w:val="24"/>
          <w:rtl/>
          <w:lang w:bidi="ar-SA"/>
        </w:rPr>
        <w:t xml:space="preserve"> 54</w:t>
      </w:r>
      <w:r w:rsidRPr="00D61B68">
        <w:rPr>
          <w:rFonts w:cs="Simplified Arabic" w:hint="cs"/>
          <w:szCs w:val="24"/>
          <w:rtl/>
          <w:lang w:bidi="ar-SA"/>
        </w:rPr>
        <w:t>.</w:t>
      </w:r>
      <w:r w:rsidR="0037434A">
        <w:rPr>
          <w:rFonts w:cs="Simplified Arabic" w:hint="cs"/>
          <w:szCs w:val="24"/>
          <w:rtl/>
          <w:lang w:bidi="ar-SA"/>
        </w:rPr>
        <w:t>5</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w:t>
      </w:r>
    </w:p>
    <w:p w:rsidR="00C041E6" w:rsidRPr="00D61B68" w:rsidRDefault="00C041E6" w:rsidP="0037434A">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الاستثمارات الأجنبية الأخرى</w:t>
      </w:r>
      <w:r w:rsidRPr="00D61B68">
        <w:rPr>
          <w:rFonts w:cs="Simplified Arabic" w:hint="cs"/>
          <w:szCs w:val="24"/>
          <w:rtl/>
        </w:rPr>
        <w:t xml:space="preserve">: سجلت </w:t>
      </w:r>
      <w:r w:rsidRPr="00D61B68">
        <w:rPr>
          <w:rFonts w:cs="Simplified Arabic" w:hint="cs"/>
          <w:szCs w:val="24"/>
          <w:rtl/>
          <w:lang w:bidi="ar-SA"/>
        </w:rPr>
        <w:t>فائضاً</w:t>
      </w:r>
      <w:r w:rsidRPr="00D61B68">
        <w:rPr>
          <w:rFonts w:cs="Simplified Arabic" w:hint="cs"/>
          <w:szCs w:val="24"/>
          <w:rtl/>
        </w:rPr>
        <w:t xml:space="preserve"> مقداره </w:t>
      </w:r>
      <w:r w:rsidR="003160BE" w:rsidRPr="00D61B68">
        <w:rPr>
          <w:rFonts w:cs="Simplified Arabic"/>
          <w:szCs w:val="24"/>
          <w:lang w:val="en-US"/>
        </w:rPr>
        <w:t>1,</w:t>
      </w:r>
      <w:r w:rsidR="0037434A">
        <w:rPr>
          <w:rFonts w:cs="Simplified Arabic"/>
          <w:szCs w:val="24"/>
          <w:lang w:val="en-US"/>
        </w:rPr>
        <w:t>714</w:t>
      </w:r>
      <w:r w:rsidR="003160BE" w:rsidRPr="00D61B68">
        <w:rPr>
          <w:rFonts w:cs="Simplified Arabic"/>
          <w:szCs w:val="24"/>
          <w:lang w:val="en-US"/>
        </w:rPr>
        <w:t>.</w:t>
      </w:r>
      <w:r w:rsidR="0037434A">
        <w:rPr>
          <w:rFonts w:cs="Simplified Arabic"/>
          <w:szCs w:val="24"/>
          <w:lang w:val="en-US"/>
        </w:rPr>
        <w:t>3</w:t>
      </w:r>
      <w:r w:rsidRPr="00D61B68">
        <w:rPr>
          <w:rFonts w:cs="Simplified Arabic" w:hint="cs"/>
          <w:szCs w:val="24"/>
          <w:rtl/>
          <w:lang w:bidi="ar-SA"/>
        </w:rPr>
        <w:t xml:space="preserve"> </w:t>
      </w:r>
      <w:r w:rsidRPr="00D61B68">
        <w:rPr>
          <w:rFonts w:cs="Simplified Arabic" w:hint="cs"/>
          <w:szCs w:val="24"/>
          <w:rtl/>
        </w:rPr>
        <w:t>مليون</w:t>
      </w:r>
      <w:r w:rsidRPr="00D61B68">
        <w:rPr>
          <w:rFonts w:cs="Simplified Arabic"/>
          <w:szCs w:val="24"/>
          <w:lang w:bidi="ar-SA"/>
        </w:rPr>
        <w:t xml:space="preserve"> </w:t>
      </w:r>
      <w:r w:rsidRPr="00D61B68">
        <w:rPr>
          <w:rFonts w:cs="Simplified Arabic" w:hint="cs"/>
          <w:szCs w:val="24"/>
          <w:rtl/>
        </w:rPr>
        <w:t>دولار أمريكي,</w:t>
      </w:r>
      <w:r w:rsidRPr="00D61B68">
        <w:rPr>
          <w:rFonts w:cs="Simplified Arabic" w:hint="cs"/>
          <w:szCs w:val="24"/>
          <w:rtl/>
          <w:lang w:bidi="ar-SA"/>
        </w:rPr>
        <w:t xml:space="preserve"> نتج عن </w:t>
      </w:r>
      <w:r w:rsidR="0026473E">
        <w:rPr>
          <w:rFonts w:cs="Simplified Arabic" w:hint="cs"/>
          <w:szCs w:val="24"/>
          <w:rtl/>
          <w:lang w:bidi="ar-SA"/>
        </w:rPr>
        <w:t>انخفاض</w:t>
      </w:r>
      <w:r w:rsidRPr="00D61B68">
        <w:rPr>
          <w:rFonts w:cs="Simplified Arabic" w:hint="cs"/>
          <w:szCs w:val="24"/>
          <w:rtl/>
          <w:lang w:bidi="ar-SA"/>
        </w:rPr>
        <w:t xml:space="preserve"> صافي الأصول الفلسطينية في الخارج بقيمة </w:t>
      </w:r>
      <w:r w:rsidR="003C7CA6">
        <w:rPr>
          <w:rFonts w:cs="Simplified Arabic"/>
          <w:szCs w:val="24"/>
          <w:lang w:bidi="ar-SA"/>
        </w:rPr>
        <w:t>1</w:t>
      </w:r>
      <w:r w:rsidR="00CF2601">
        <w:rPr>
          <w:rFonts w:cs="Simplified Arabic"/>
          <w:szCs w:val="24"/>
          <w:lang w:bidi="ar-SA"/>
        </w:rPr>
        <w:t>,</w:t>
      </w:r>
      <w:r w:rsidR="0037434A">
        <w:rPr>
          <w:rFonts w:cs="Simplified Arabic"/>
          <w:szCs w:val="24"/>
          <w:lang w:bidi="ar-SA"/>
        </w:rPr>
        <w:t>603</w:t>
      </w:r>
      <w:r w:rsidR="00561358" w:rsidRPr="00D61B68">
        <w:rPr>
          <w:rFonts w:cs="Simplified Arabic"/>
          <w:szCs w:val="24"/>
          <w:lang w:bidi="ar-SA"/>
        </w:rPr>
        <w:t>.</w:t>
      </w:r>
      <w:r w:rsidR="0037434A">
        <w:rPr>
          <w:rFonts w:cs="Simplified Arabic"/>
          <w:szCs w:val="24"/>
          <w:lang w:bidi="ar-SA"/>
        </w:rPr>
        <w:t>2</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الفلسطينية في الخارج والقروض الممنوحة لغير مقيمين بشكل أساسي)، إضافة إلى </w:t>
      </w:r>
      <w:r w:rsidR="0008552E">
        <w:rPr>
          <w:rFonts w:cs="Simplified Arabic" w:hint="cs"/>
          <w:szCs w:val="24"/>
          <w:rtl/>
          <w:lang w:val="en-US" w:bidi="ar-SA"/>
        </w:rPr>
        <w:t>ارتفاع</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 بقيمة</w:t>
      </w:r>
      <w:r w:rsidR="003C7CA6">
        <w:rPr>
          <w:rFonts w:cs="Simplified Arabic"/>
          <w:szCs w:val="24"/>
          <w:lang w:bidi="ar-SA"/>
        </w:rPr>
        <w:t>1</w:t>
      </w:r>
      <w:r w:rsidR="0037434A">
        <w:rPr>
          <w:rFonts w:cs="Simplified Arabic"/>
          <w:szCs w:val="24"/>
          <w:lang w:bidi="ar-SA"/>
        </w:rPr>
        <w:t>11</w:t>
      </w:r>
      <w:r w:rsidR="00DE342E" w:rsidRPr="00D61B68">
        <w:rPr>
          <w:rFonts w:cs="Simplified Arabic"/>
          <w:szCs w:val="24"/>
          <w:lang w:bidi="ar-SA"/>
        </w:rPr>
        <w:t>.</w:t>
      </w:r>
      <w:r w:rsidR="0037434A">
        <w:rPr>
          <w:rFonts w:cs="Simplified Arabic"/>
          <w:szCs w:val="24"/>
          <w:lang w:bidi="ar-SA"/>
        </w:rPr>
        <w:t>1</w:t>
      </w:r>
      <w:r w:rsidR="00DE342E" w:rsidRPr="00D61B68">
        <w:rPr>
          <w:rFonts w:cs="Simplified Arabic"/>
          <w:szCs w:val="24"/>
          <w:lang w:bidi="ar-SA"/>
        </w:rPr>
        <w:t xml:space="preserve"> </w:t>
      </w:r>
      <w:r w:rsidR="002D498D" w:rsidRPr="00D61B68">
        <w:rPr>
          <w:rFonts w:cs="Simplified Arabic" w:hint="cs"/>
          <w:szCs w:val="24"/>
          <w:rtl/>
          <w:lang w:bidi="ar-SA"/>
        </w:rPr>
        <w:t xml:space="preserve"> </w:t>
      </w:r>
      <w:r w:rsidRPr="00D61B68">
        <w:rPr>
          <w:rFonts w:cs="Simplified Arabic" w:hint="cs"/>
          <w:szCs w:val="24"/>
          <w:rtl/>
          <w:lang w:bidi="ar-SA"/>
        </w:rPr>
        <w:t>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الأجنبية في المصارف المحلية بشكل أساسي).</w:t>
      </w:r>
    </w:p>
    <w:p w:rsidR="00C041E6" w:rsidRPr="00D61B68" w:rsidRDefault="00C041E6" w:rsidP="0037434A">
      <w:pPr>
        <w:pStyle w:val="BodyText2"/>
        <w:numPr>
          <w:ilvl w:val="0"/>
          <w:numId w:val="1"/>
        </w:numPr>
        <w:tabs>
          <w:tab w:val="clear" w:pos="720"/>
          <w:tab w:val="num" w:pos="611"/>
        </w:tabs>
        <w:ind w:left="551" w:right="0"/>
        <w:jc w:val="both"/>
        <w:rPr>
          <w:rFonts w:cs="Simplified Arabic"/>
          <w:szCs w:val="24"/>
          <w:lang w:bidi="ar-SA"/>
        </w:rPr>
      </w:pPr>
      <w:bookmarkStart w:id="0" w:name="OLE_LINK2"/>
      <w:r w:rsidRPr="00D61B68">
        <w:rPr>
          <w:rFonts w:cs="Simplified Arabic" w:hint="cs"/>
          <w:b/>
          <w:bCs/>
          <w:szCs w:val="24"/>
          <w:rtl/>
        </w:rPr>
        <w:t>الأصول الاحتياطية:</w:t>
      </w:r>
      <w:r w:rsidRPr="00D61B68">
        <w:rPr>
          <w:rFonts w:cs="Simplified Arabic" w:hint="cs"/>
          <w:szCs w:val="24"/>
          <w:rtl/>
        </w:rPr>
        <w:t xml:space="preserve"> بلغ التغير</w:t>
      </w:r>
      <w:r w:rsidR="007F69A9">
        <w:rPr>
          <w:rFonts w:cs="Simplified Arabic" w:hint="cs"/>
          <w:szCs w:val="24"/>
          <w:rtl/>
        </w:rPr>
        <w:t xml:space="preserve"> </w:t>
      </w:r>
      <w:r w:rsidRPr="00D61B68">
        <w:rPr>
          <w:rFonts w:cs="Simplified Arabic" w:hint="cs"/>
          <w:szCs w:val="24"/>
          <w:rtl/>
        </w:rPr>
        <w:t>(</w:t>
      </w:r>
      <w:r w:rsidR="0037434A">
        <w:rPr>
          <w:rFonts w:cs="Simplified Arabic" w:hint="cs"/>
          <w:szCs w:val="24"/>
          <w:rtl/>
          <w:lang w:bidi="ar-SA"/>
        </w:rPr>
        <w:t>النقص</w:t>
      </w:r>
      <w:r w:rsidRPr="00D61B68">
        <w:rPr>
          <w:rFonts w:cs="Simplified Arabic" w:hint="cs"/>
          <w:szCs w:val="24"/>
          <w:rtl/>
        </w:rPr>
        <w:t xml:space="preserve">) في الأصول الاحتياطية لدى سلطة </w:t>
      </w:r>
      <w:bookmarkEnd w:id="0"/>
      <w:r w:rsidRPr="00D61B68">
        <w:rPr>
          <w:rFonts w:cs="Simplified Arabic" w:hint="cs"/>
          <w:szCs w:val="24"/>
          <w:rtl/>
        </w:rPr>
        <w:t xml:space="preserve">النقد الفلسطينية </w:t>
      </w:r>
      <w:r w:rsidR="0037434A">
        <w:rPr>
          <w:rFonts w:cs="Simplified Arabic" w:hint="cs"/>
          <w:szCs w:val="24"/>
          <w:rtl/>
        </w:rPr>
        <w:t>9</w:t>
      </w:r>
      <w:r w:rsidR="003C7CA6">
        <w:rPr>
          <w:rFonts w:cs="Simplified Arabic" w:hint="cs"/>
          <w:szCs w:val="24"/>
          <w:rtl/>
        </w:rPr>
        <w:t>1</w:t>
      </w:r>
      <w:r w:rsidR="00F279D0" w:rsidRPr="00D61B68">
        <w:rPr>
          <w:rFonts w:cs="Simplified Arabic" w:hint="cs"/>
          <w:szCs w:val="24"/>
          <w:rtl/>
        </w:rPr>
        <w:t>.</w:t>
      </w:r>
      <w:r w:rsidR="0037434A">
        <w:rPr>
          <w:rFonts w:cs="Simplified Arabic" w:hint="cs"/>
          <w:szCs w:val="24"/>
          <w:rtl/>
        </w:rPr>
        <w:t>5</w:t>
      </w:r>
      <w:r w:rsidR="00F279D0" w:rsidRPr="00D61B68">
        <w:rPr>
          <w:rFonts w:cs="Simplified Arabic" w:hint="cs"/>
          <w:szCs w:val="24"/>
          <w:rtl/>
          <w:lang w:bidi="ar-SA"/>
        </w:rPr>
        <w:t xml:space="preserve"> </w:t>
      </w:r>
      <w:r w:rsidRPr="00D61B68">
        <w:rPr>
          <w:rFonts w:cs="Simplified Arabic" w:hint="cs"/>
          <w:szCs w:val="24"/>
          <w:rtl/>
        </w:rPr>
        <w:t>مليون دولار أمريكي، ويعكس هذا الرصيد وضع السيولة النهائية لحالة ميزان المدفوعات.</w:t>
      </w:r>
    </w:p>
    <w:p w:rsidR="00964CC4" w:rsidRPr="00D61B68" w:rsidRDefault="00964CC4" w:rsidP="00964CC4">
      <w:pPr>
        <w:pStyle w:val="BodyText2"/>
        <w:jc w:val="both"/>
        <w:rPr>
          <w:rFonts w:cs="Simplified Arabic"/>
          <w:b/>
          <w:bCs/>
          <w:szCs w:val="24"/>
          <w:rtl/>
        </w:rPr>
      </w:pPr>
    </w:p>
    <w:p w:rsidR="00C041E6" w:rsidRPr="00D61B68" w:rsidRDefault="00C041E6" w:rsidP="00024D87">
      <w:pPr>
        <w:pStyle w:val="BodyText2"/>
        <w:jc w:val="both"/>
        <w:rPr>
          <w:rFonts w:cs="Simplified Arabic"/>
          <w:szCs w:val="24"/>
          <w:lang w:bidi="ar-SA"/>
        </w:rPr>
      </w:pPr>
      <w:r w:rsidRPr="00D61B68">
        <w:rPr>
          <w:rFonts w:cs="Simplified Arabic" w:hint="cs"/>
          <w:b/>
          <w:bCs/>
          <w:szCs w:val="24"/>
          <w:rtl/>
        </w:rPr>
        <w:t>صافي السهو والخطأ:</w:t>
      </w:r>
      <w:r w:rsidRPr="00D61B68">
        <w:rPr>
          <w:rFonts w:cs="Simplified Arabic" w:hint="cs"/>
          <w:szCs w:val="24"/>
          <w:rtl/>
        </w:rPr>
        <w:t xml:space="preserve"> بلغ مقدار صافي السهو والخطأ الناتج عن الفرق بين ميزان الحساب الجاري من جهة والحساب </w:t>
      </w:r>
      <w:r w:rsidRPr="00D61B68">
        <w:rPr>
          <w:rFonts w:cs="Simplified Arabic" w:hint="cs"/>
          <w:szCs w:val="24"/>
          <w:rtl/>
          <w:lang w:bidi="ar-SA"/>
        </w:rPr>
        <w:t xml:space="preserve">الرأسمالي والمالي </w:t>
      </w:r>
      <w:r w:rsidRPr="00D61B68">
        <w:rPr>
          <w:rFonts w:cs="Simplified Arabic" w:hint="cs"/>
          <w:szCs w:val="24"/>
          <w:rtl/>
        </w:rPr>
        <w:t>من جهة أخرى</w:t>
      </w:r>
      <w:r w:rsidR="0037434A">
        <w:rPr>
          <w:rFonts w:cs="Simplified Arabic" w:hint="cs"/>
          <w:szCs w:val="24"/>
          <w:rtl/>
          <w:lang w:bidi="ar-SA"/>
        </w:rPr>
        <w:t xml:space="preserve"> 385.0</w:t>
      </w:r>
      <w:r w:rsidR="002D498D" w:rsidRPr="00D61B68">
        <w:rPr>
          <w:rFonts w:cs="Simplified Arabic" w:hint="cs"/>
          <w:szCs w:val="24"/>
          <w:rtl/>
          <w:lang w:bidi="ar-SA"/>
        </w:rPr>
        <w:t xml:space="preserve"> مليون دولار أمريكي</w:t>
      </w:r>
      <w:r w:rsidR="00024D87">
        <w:rPr>
          <w:rFonts w:cs="Simplified Arabic" w:hint="cs"/>
          <w:szCs w:val="24"/>
          <w:rtl/>
        </w:rPr>
        <w:t>.</w:t>
      </w:r>
      <w:r w:rsidRPr="00D61B68">
        <w:rPr>
          <w:rFonts w:cs="Simplified Arabic" w:hint="cs"/>
          <w:szCs w:val="24"/>
          <w:rtl/>
        </w:rPr>
        <w:t xml:space="preserve"> </w:t>
      </w:r>
    </w:p>
    <w:p w:rsidR="00C041E6" w:rsidRPr="00D61B68" w:rsidRDefault="00C041E6">
      <w:pPr>
        <w:pStyle w:val="BodyText2"/>
        <w:jc w:val="both"/>
        <w:rPr>
          <w:rFonts w:cs="Simplified Arabic"/>
          <w:szCs w:val="24"/>
          <w:rtl/>
          <w:lang w:bidi="ar-SA"/>
        </w:rPr>
      </w:pPr>
    </w:p>
    <w:p w:rsidR="00C041E6" w:rsidRPr="00D61B68" w:rsidRDefault="00C041E6">
      <w:pPr>
        <w:jc w:val="center"/>
        <w:rPr>
          <w:rFonts w:cs="Simplified Arabic"/>
          <w:b/>
          <w:bCs/>
          <w:sz w:val="28"/>
          <w:szCs w:val="28"/>
          <w:rtl/>
          <w:lang w:bidi="ar-JO"/>
        </w:rPr>
      </w:pPr>
    </w:p>
    <w:p w:rsidR="00C041E6" w:rsidRPr="00D61B68" w:rsidRDefault="00C041E6">
      <w:pPr>
        <w:jc w:val="center"/>
        <w:rPr>
          <w:rFonts w:cs="Simplified Arabic"/>
          <w:b/>
          <w:bCs/>
          <w:sz w:val="28"/>
          <w:szCs w:val="28"/>
          <w:rtl/>
        </w:rPr>
      </w:pPr>
    </w:p>
    <w:p w:rsidR="00790760" w:rsidRDefault="00790760">
      <w:pPr>
        <w:jc w:val="center"/>
        <w:rPr>
          <w:rFonts w:cs="Simplified Arabic"/>
          <w:b/>
          <w:bCs/>
          <w:sz w:val="28"/>
          <w:szCs w:val="28"/>
          <w:rtl/>
        </w:rPr>
      </w:pPr>
    </w:p>
    <w:p w:rsidR="0037434A" w:rsidRDefault="0037434A">
      <w:pPr>
        <w:jc w:val="center"/>
        <w:rPr>
          <w:rFonts w:cs="Simplified Arabic"/>
          <w:b/>
          <w:bCs/>
          <w:sz w:val="28"/>
          <w:szCs w:val="28"/>
          <w:rtl/>
        </w:rPr>
      </w:pPr>
    </w:p>
    <w:p w:rsidR="00790760" w:rsidRDefault="00790760">
      <w:pPr>
        <w:jc w:val="center"/>
        <w:rPr>
          <w:rFonts w:cs="Simplified Arabic"/>
          <w:b/>
          <w:bCs/>
          <w:sz w:val="28"/>
          <w:szCs w:val="28"/>
          <w:rtl/>
        </w:rPr>
      </w:pPr>
    </w:p>
    <w:p w:rsidR="00024D87" w:rsidRDefault="00024D87">
      <w:pPr>
        <w:jc w:val="center"/>
        <w:rPr>
          <w:rFonts w:cs="Simplified Arabic"/>
          <w:b/>
          <w:bCs/>
          <w:sz w:val="28"/>
          <w:szCs w:val="28"/>
          <w:rtl/>
        </w:rPr>
      </w:pPr>
    </w:p>
    <w:p w:rsidR="00024D87" w:rsidRPr="00D61B68" w:rsidRDefault="00024D87">
      <w:pPr>
        <w:jc w:val="center"/>
        <w:rPr>
          <w:rFonts w:cs="Simplified Arabic"/>
          <w:b/>
          <w:bCs/>
          <w:sz w:val="28"/>
          <w:szCs w:val="28"/>
          <w:rtl/>
        </w:rPr>
      </w:pPr>
    </w:p>
    <w:p w:rsidR="00043DE7" w:rsidRPr="00D61B68" w:rsidRDefault="00043DE7">
      <w:pPr>
        <w:jc w:val="center"/>
        <w:rPr>
          <w:rFonts w:cs="Simplified Arabic"/>
          <w:b/>
          <w:bCs/>
          <w:sz w:val="28"/>
          <w:szCs w:val="28"/>
          <w:rtl/>
        </w:rPr>
      </w:pPr>
    </w:p>
    <w:p w:rsidR="00043DE7" w:rsidRPr="00D61B68" w:rsidRDefault="00043DE7">
      <w:pPr>
        <w:jc w:val="center"/>
        <w:rPr>
          <w:rFonts w:cs="Simplified Arabic"/>
          <w:b/>
          <w:bCs/>
          <w:sz w:val="28"/>
          <w:szCs w:val="28"/>
          <w:rtl/>
        </w:rPr>
      </w:pPr>
    </w:p>
    <w:p w:rsidR="00CD7E34" w:rsidRPr="00D61B68" w:rsidRDefault="00CD7E34" w:rsidP="00CD7E34">
      <w:pPr>
        <w:jc w:val="center"/>
        <w:rPr>
          <w:rFonts w:cs="Simplified Arabic"/>
          <w:rtl/>
        </w:rPr>
      </w:pPr>
      <w:r w:rsidRPr="00D61B68">
        <w:rPr>
          <w:rFonts w:cs="Simplified Arabic" w:hint="cs"/>
          <w:rtl/>
        </w:rPr>
        <w:lastRenderedPageBreak/>
        <w:t>الفصل الثاني</w:t>
      </w:r>
    </w:p>
    <w:p w:rsidR="00CD7E34" w:rsidRPr="00D04FEA" w:rsidRDefault="00CD7E34" w:rsidP="00CD7E34">
      <w:pPr>
        <w:rPr>
          <w:rFonts w:cs="Simplified Arabic"/>
          <w:b/>
          <w:bCs/>
          <w:sz w:val="20"/>
          <w:szCs w:val="20"/>
          <w:rtl/>
        </w:rPr>
      </w:pPr>
    </w:p>
    <w:p w:rsidR="00C041E6" w:rsidRPr="00D61B68" w:rsidRDefault="00C041E6" w:rsidP="00CD7E34">
      <w:pPr>
        <w:jc w:val="center"/>
        <w:rPr>
          <w:rFonts w:cs="Simplified Arabic"/>
          <w:b/>
          <w:bCs/>
          <w:sz w:val="28"/>
          <w:szCs w:val="28"/>
          <w:rtl/>
        </w:rPr>
      </w:pPr>
      <w:r w:rsidRPr="00D61B68">
        <w:rPr>
          <w:rFonts w:cs="Simplified Arabic" w:hint="cs"/>
          <w:b/>
          <w:bCs/>
          <w:sz w:val="28"/>
          <w:szCs w:val="28"/>
          <w:rtl/>
        </w:rPr>
        <w:t>المنهجية</w:t>
      </w:r>
    </w:p>
    <w:p w:rsidR="00C041E6" w:rsidRPr="00D04FEA" w:rsidRDefault="00C041E6">
      <w:pPr>
        <w:ind w:left="426"/>
        <w:jc w:val="center"/>
        <w:rPr>
          <w:rFonts w:cs="Simplified Arabic"/>
          <w:b/>
          <w:bCs/>
          <w:sz w:val="20"/>
          <w:szCs w:val="20"/>
          <w:rtl/>
        </w:rPr>
      </w:pPr>
    </w:p>
    <w:p w:rsidR="00C041E6" w:rsidRPr="00D61B68" w:rsidRDefault="00C041E6">
      <w:pPr>
        <w:pStyle w:val="NormalWeb"/>
        <w:bidi/>
        <w:spacing w:before="0" w:beforeAutospacing="0" w:after="0" w:afterAutospacing="0"/>
        <w:jc w:val="lowKashida"/>
        <w:rPr>
          <w:rFonts w:cs="Simplified Arabic"/>
          <w:sz w:val="20"/>
          <w:szCs w:val="20"/>
        </w:rPr>
      </w:pPr>
      <w:r w:rsidRPr="00D61B68">
        <w:rPr>
          <w:rStyle w:val="Strong"/>
          <w:rFonts w:cs="Simplified Arabic" w:hint="eastAsia"/>
          <w:rtl/>
        </w:rPr>
        <w:t>المصادر</w:t>
      </w:r>
      <w:r w:rsidRPr="00D61B68">
        <w:rPr>
          <w:rStyle w:val="Strong"/>
          <w:rFonts w:cs="Simplified Arabic"/>
          <w:rtl/>
        </w:rPr>
        <w:t xml:space="preserve"> </w:t>
      </w:r>
      <w:r w:rsidRPr="00D61B68">
        <w:rPr>
          <w:rStyle w:val="Strong"/>
          <w:rFonts w:cs="Simplified Arabic" w:hint="eastAsia"/>
          <w:rtl/>
        </w:rPr>
        <w:t>المستخدمة</w:t>
      </w:r>
      <w:r w:rsidRPr="00D61B68">
        <w:rPr>
          <w:rStyle w:val="Strong"/>
          <w:rFonts w:cs="Simplified Arabic"/>
          <w:rtl/>
        </w:rPr>
        <w:t>:</w:t>
      </w:r>
    </w:p>
    <w:p w:rsidR="00C041E6" w:rsidRPr="00D61B68" w:rsidRDefault="00C041E6">
      <w:pPr>
        <w:pStyle w:val="NormalWeb"/>
        <w:bidi/>
        <w:spacing w:before="0" w:beforeAutospacing="0" w:after="0" w:afterAutospacing="0"/>
        <w:jc w:val="lowKashida"/>
        <w:rPr>
          <w:rFonts w:cs="Simplified Arabic"/>
          <w:rtl/>
        </w:rPr>
      </w:pPr>
      <w:r w:rsidRPr="00D61B68">
        <w:rPr>
          <w:rFonts w:cs="Simplified Arabic" w:hint="eastAsia"/>
          <w:rtl/>
        </w:rPr>
        <w:t> يتم</w:t>
      </w:r>
      <w:r w:rsidRPr="00D61B68">
        <w:rPr>
          <w:rFonts w:cs="Simplified Arabic"/>
          <w:rtl/>
        </w:rPr>
        <w:t xml:space="preserve"> تجميع بيانات ميزان المدفوعات من مصادر مختلفة, حيث </w:t>
      </w:r>
      <w:r w:rsidRPr="00D61B68">
        <w:rPr>
          <w:rFonts w:cs="Simplified Arabic" w:hint="eastAsia"/>
          <w:rtl/>
        </w:rPr>
        <w:t>تتضمن</w:t>
      </w:r>
      <w:r w:rsidRPr="00D61B68">
        <w:rPr>
          <w:rFonts w:cs="Simplified Arabic"/>
          <w:rtl/>
        </w:rPr>
        <w:t xml:space="preserve"> هذه المصادر الجهات التالية:</w:t>
      </w:r>
    </w:p>
    <w:p w:rsidR="00C041E6" w:rsidRPr="00D61B68" w:rsidRDefault="00C765A0" w:rsidP="00C765A0">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D61B68">
        <w:rPr>
          <w:rFonts w:cs="Simplified Arabic" w:hint="cs"/>
          <w:rtl/>
        </w:rPr>
        <w:t>ال</w:t>
      </w:r>
      <w:r w:rsidR="00C041E6" w:rsidRPr="00D61B68">
        <w:rPr>
          <w:rFonts w:cs="Simplified Arabic" w:hint="eastAsia"/>
          <w:rtl/>
        </w:rPr>
        <w:t>وزارات</w:t>
      </w:r>
      <w:r w:rsidR="000609A0" w:rsidRPr="00D61B68">
        <w:rPr>
          <w:rFonts w:cs="Simplified Arabic" w:hint="cs"/>
          <w:rtl/>
        </w:rPr>
        <w:t xml:space="preserve"> والمؤسسات الحكومية</w:t>
      </w:r>
      <w:r w:rsidR="00C041E6" w:rsidRPr="00D61B68">
        <w:rPr>
          <w:rFonts w:cs="Simplified Arabic"/>
          <w:rtl/>
        </w:rPr>
        <w:t xml:space="preserve"> الفلسطينية</w:t>
      </w:r>
      <w:r w:rsidR="005018C3" w:rsidRPr="00D61B68">
        <w:rPr>
          <w:rFonts w:cs="Simplified Arabic" w:hint="cs"/>
          <w:rtl/>
        </w:rPr>
        <w:t>.</w:t>
      </w:r>
    </w:p>
    <w:p w:rsidR="00C041E6" w:rsidRPr="00D61B68"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proofErr w:type="spellStart"/>
      <w:r w:rsidRPr="00D61B68">
        <w:rPr>
          <w:rFonts w:cs="Simplified Arabic" w:hint="eastAsia"/>
          <w:rtl/>
        </w:rPr>
        <w:t>الممثليات</w:t>
      </w:r>
      <w:proofErr w:type="spellEnd"/>
      <w:r w:rsidR="005018C3" w:rsidRPr="00D61B68">
        <w:rPr>
          <w:rFonts w:cs="Simplified Arabic"/>
          <w:rtl/>
        </w:rPr>
        <w:t xml:space="preserve"> والقنصليات العربية والأجنبية</w:t>
      </w:r>
      <w:r w:rsidR="005018C3" w:rsidRPr="00D61B68">
        <w:rPr>
          <w:rFonts w:cs="Simplified Arabic" w:hint="cs"/>
          <w:rtl/>
        </w:rPr>
        <w:t>.</w:t>
      </w:r>
    </w:p>
    <w:p w:rsidR="00C041E6" w:rsidRPr="00D61B68"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D61B68">
        <w:rPr>
          <w:rFonts w:cs="Simplified Arabic" w:hint="eastAsia"/>
          <w:rtl/>
        </w:rPr>
        <w:t>المؤسسات</w:t>
      </w:r>
      <w:r w:rsidRPr="00D61B68">
        <w:rPr>
          <w:rFonts w:cs="Simplified Arabic"/>
          <w:rtl/>
        </w:rPr>
        <w:t xml:space="preserve"> غير الهادفة للربح</w:t>
      </w:r>
      <w:r w:rsidR="00E329D7">
        <w:rPr>
          <w:rFonts w:cs="Simplified Arabic" w:hint="cs"/>
          <w:rtl/>
        </w:rPr>
        <w:t xml:space="preserve"> (غير الحكومية)</w:t>
      </w:r>
      <w:r w:rsidR="005018C3" w:rsidRPr="00D61B68">
        <w:rPr>
          <w:rFonts w:cs="Simplified Arabic" w:hint="cs"/>
          <w:rtl/>
        </w:rPr>
        <w:t>.</w:t>
      </w:r>
    </w:p>
    <w:p w:rsidR="00C041E6" w:rsidRPr="00D61B68" w:rsidRDefault="00C041E6" w:rsidP="0077129D">
      <w:pPr>
        <w:pStyle w:val="NormalWeb"/>
        <w:numPr>
          <w:ilvl w:val="0"/>
          <w:numId w:val="5"/>
        </w:numPr>
        <w:tabs>
          <w:tab w:val="clear" w:pos="1080"/>
          <w:tab w:val="num" w:pos="431"/>
        </w:tabs>
        <w:bidi/>
        <w:spacing w:before="0" w:beforeAutospacing="0" w:after="0" w:afterAutospacing="0"/>
        <w:ind w:right="0" w:hanging="1009"/>
        <w:jc w:val="lowKashida"/>
        <w:rPr>
          <w:rFonts w:cs="Simplified Arabic"/>
        </w:rPr>
      </w:pPr>
      <w:r w:rsidRPr="00D61B68">
        <w:rPr>
          <w:rFonts w:cs="Simplified Arabic" w:hint="eastAsia"/>
          <w:rtl/>
        </w:rPr>
        <w:t>بعض</w:t>
      </w:r>
      <w:r w:rsidRPr="00D61B68">
        <w:rPr>
          <w:rFonts w:cs="Simplified Arabic"/>
          <w:rtl/>
        </w:rPr>
        <w:t xml:space="preserve"> المؤسسات الوطنية </w:t>
      </w:r>
      <w:r w:rsidR="00B72526" w:rsidRPr="00D61B68">
        <w:rPr>
          <w:rFonts w:cs="Simplified Arabic" w:hint="cs"/>
          <w:rtl/>
        </w:rPr>
        <w:t>(</w:t>
      </w:r>
      <w:r w:rsidR="00741504" w:rsidRPr="00D61B68">
        <w:rPr>
          <w:rFonts w:cs="Simplified Arabic" w:hint="cs"/>
          <w:rtl/>
        </w:rPr>
        <w:t>بورصة فلسطين)</w:t>
      </w:r>
      <w:r w:rsidR="005018C3" w:rsidRPr="00D61B68">
        <w:rPr>
          <w:rFonts w:cs="Simplified Arabic" w:hint="cs"/>
          <w:rtl/>
        </w:rPr>
        <w:t>.</w:t>
      </w:r>
    </w:p>
    <w:p w:rsidR="00244A14" w:rsidRPr="00D61B68" w:rsidRDefault="00244A14" w:rsidP="00D44ED9">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00D44ED9"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الذي تنفذه سلطة النقد الفلسطينية</w:t>
      </w:r>
      <w:r w:rsidR="008F65D3" w:rsidRPr="00D61B68">
        <w:rPr>
          <w:rFonts w:ascii="Times New Roman" w:eastAsia="Times New Roman" w:hAnsi="Times New Roman" w:cs="Simplified Arabic" w:hint="cs"/>
          <w:rtl/>
        </w:rPr>
        <w:t>.</w:t>
      </w:r>
    </w:p>
    <w:p w:rsidR="00244A14" w:rsidRPr="00D61B68" w:rsidRDefault="00244A14" w:rsidP="00244A14">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D61B68">
        <w:rPr>
          <w:rFonts w:ascii="Times New Roman" w:eastAsia="Times New Roman" w:hAnsi="Times New Roman" w:cs="Simplified Arabic" w:hint="cs"/>
          <w:rtl/>
        </w:rPr>
        <w:t>السجلات الإدارية الخاصة ببعض الشركات المالية (التقارير السنوية)</w:t>
      </w:r>
      <w:r w:rsidR="005018C3" w:rsidRPr="00D61B68">
        <w:rPr>
          <w:rFonts w:ascii="Times New Roman" w:eastAsia="Times New Roman" w:hAnsi="Times New Roman" w:cs="Simplified Arabic" w:hint="cs"/>
          <w:rtl/>
        </w:rPr>
        <w:t>.</w:t>
      </w:r>
    </w:p>
    <w:p w:rsidR="00CE7BD9" w:rsidRPr="00D61B68" w:rsidRDefault="00CE7BD9" w:rsidP="00C44720">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tl/>
        </w:rPr>
      </w:pPr>
      <w:r w:rsidRPr="00D61B68">
        <w:rPr>
          <w:rFonts w:ascii="Times New Roman" w:eastAsia="Times New Roman" w:hAnsi="Times New Roman" w:cs="Simplified Arabic" w:hint="cs"/>
          <w:rtl/>
        </w:rPr>
        <w:t>مسوح</w:t>
      </w:r>
      <w:r w:rsidR="00C44720"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ينفذها الجهاز المركزي للإحصاء الفلسطيني</w:t>
      </w:r>
      <w:r w:rsidR="00153BBB" w:rsidRPr="00D61B68">
        <w:rPr>
          <w:rFonts w:ascii="Times New Roman" w:eastAsia="Times New Roman" w:hAnsi="Times New Roman" w:cs="Simplified Arabic" w:hint="cs"/>
          <w:rtl/>
        </w:rPr>
        <w:t>:</w:t>
      </w:r>
    </w:p>
    <w:p w:rsidR="00C041E6" w:rsidRDefault="00C041E6" w:rsidP="00F84A5A">
      <w:pPr>
        <w:pStyle w:val="NormalWeb"/>
        <w:bidi/>
        <w:spacing w:before="0" w:beforeAutospacing="0" w:after="0" w:afterAutospacing="0"/>
        <w:ind w:left="71" w:right="1080" w:firstLine="495"/>
        <w:jc w:val="lowKashida"/>
        <w:rPr>
          <w:rFonts w:ascii="Times New Roman" w:eastAsia="Times New Roman" w:hAnsi="Times New Roman" w:cs="Simplified Arabic"/>
          <w:rtl/>
        </w:rPr>
      </w:pPr>
      <w:r w:rsidRPr="00D61B68">
        <w:rPr>
          <w:rFonts w:ascii="Times New Roman" w:eastAsia="Times New Roman" w:hAnsi="Times New Roman" w:cs="Simplified Arabic" w:hint="eastAsia"/>
          <w:rtl/>
        </w:rPr>
        <w:t>مسح</w:t>
      </w:r>
      <w:r w:rsidRPr="00D61B68">
        <w:rPr>
          <w:rFonts w:ascii="Times New Roman" w:eastAsia="Times New Roman" w:hAnsi="Times New Roman" w:cs="Simplified Arabic"/>
          <w:rtl/>
        </w:rPr>
        <w:t xml:space="preserve"> القوى العاملة</w:t>
      </w:r>
      <w:r w:rsidR="005018C3" w:rsidRPr="00D61B68">
        <w:rPr>
          <w:rFonts w:ascii="Times New Roman" w:eastAsia="Times New Roman" w:hAnsi="Times New Roman" w:cs="Simplified Arabic" w:hint="cs"/>
          <w:rtl/>
        </w:rPr>
        <w:t>.</w:t>
      </w:r>
      <w:r w:rsidR="009C1677" w:rsidRPr="00D61B68">
        <w:rPr>
          <w:rFonts w:ascii="Times New Roman" w:eastAsia="Times New Roman" w:hAnsi="Times New Roman" w:cs="Simplified Arabic" w:hint="cs"/>
          <w:rtl/>
        </w:rPr>
        <w:t xml:space="preserve"> </w:t>
      </w:r>
    </w:p>
    <w:p w:rsidR="000A5912" w:rsidRPr="00D61B68" w:rsidRDefault="000A5912" w:rsidP="000A5912">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مرفق</w:t>
      </w:r>
      <w:r w:rsidRPr="00D61B68">
        <w:rPr>
          <w:rFonts w:cs="Simplified Arabic"/>
          <w:rtl/>
        </w:rPr>
        <w:t xml:space="preserve"> ميزان المدفوعات مع مسح القوى العاملة</w:t>
      </w:r>
      <w:r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Pr>
      </w:pPr>
      <w:r w:rsidRPr="00D61B68">
        <w:rPr>
          <w:rFonts w:cs="Simplified Arabic" w:hint="cs"/>
          <w:rtl/>
        </w:rPr>
        <w:t>سلسلة المسوح الاقتصادية.</w:t>
      </w:r>
    </w:p>
    <w:p w:rsidR="00D23E4E" w:rsidRDefault="00D23E4E" w:rsidP="00D23E4E">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الإحصاءات</w:t>
      </w:r>
      <w:r w:rsidRPr="00D61B68">
        <w:rPr>
          <w:rFonts w:cs="Simplified Arabic"/>
          <w:rtl/>
        </w:rPr>
        <w:t xml:space="preserve"> السكانية</w:t>
      </w:r>
      <w:r w:rsidR="005018C3"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الأرقام</w:t>
      </w:r>
      <w:r w:rsidRPr="00D61B68">
        <w:rPr>
          <w:rFonts w:cs="Simplified Arabic"/>
          <w:rtl/>
        </w:rPr>
        <w:t xml:space="preserve"> القياسية </w:t>
      </w:r>
      <w:r w:rsidRPr="00D61B68">
        <w:rPr>
          <w:rFonts w:cs="Simplified Arabic" w:hint="cs"/>
          <w:rtl/>
        </w:rPr>
        <w:t>لأسعار</w:t>
      </w:r>
      <w:r w:rsidRPr="00D61B68">
        <w:rPr>
          <w:rFonts w:cs="Simplified Arabic"/>
          <w:rtl/>
        </w:rPr>
        <w:t xml:space="preserve"> المستهلك</w:t>
      </w:r>
      <w:r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إحصاءات</w:t>
      </w:r>
      <w:r w:rsidRPr="00D61B68">
        <w:rPr>
          <w:rFonts w:cs="Simplified Arabic"/>
          <w:rtl/>
        </w:rPr>
        <w:t xml:space="preserve"> التجارة الخارجية</w:t>
      </w:r>
      <w:r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Pr>
      </w:pPr>
      <w:r w:rsidRPr="00D61B68">
        <w:rPr>
          <w:rFonts w:cs="Simplified Arabic" w:hint="cs"/>
          <w:rtl/>
        </w:rPr>
        <w:t>مسح المالية والتامين.</w:t>
      </w:r>
    </w:p>
    <w:p w:rsidR="00D23E4E" w:rsidRPr="00D61B68" w:rsidRDefault="00D23E4E" w:rsidP="00D23E4E">
      <w:pPr>
        <w:pStyle w:val="NormalWeb"/>
        <w:bidi/>
        <w:spacing w:before="0" w:beforeAutospacing="0" w:after="0" w:afterAutospacing="0"/>
        <w:ind w:left="71" w:right="1080" w:firstLine="495"/>
        <w:jc w:val="lowKashida"/>
        <w:rPr>
          <w:rFonts w:cs="Simplified Arabic"/>
        </w:rPr>
      </w:pPr>
      <w:r w:rsidRPr="00D61B68">
        <w:rPr>
          <w:rFonts w:cs="Simplified Arabic" w:hint="cs"/>
          <w:rtl/>
        </w:rPr>
        <w:t>مسح الفنادق</w:t>
      </w:r>
      <w:r w:rsidR="005018C3" w:rsidRPr="00D61B68">
        <w:rPr>
          <w:rFonts w:cs="Simplified Arabic" w:hint="cs"/>
          <w:rtl/>
        </w:rPr>
        <w:t>.</w:t>
      </w:r>
    </w:p>
    <w:p w:rsidR="00C041E6" w:rsidRPr="00D61B68" w:rsidRDefault="00C041E6" w:rsidP="00F84A5A">
      <w:pPr>
        <w:pStyle w:val="NormalWeb"/>
        <w:bidi/>
        <w:spacing w:before="0" w:beforeAutospacing="0" w:after="0" w:afterAutospacing="0"/>
        <w:ind w:left="71" w:right="1080" w:firstLine="495"/>
        <w:jc w:val="lowKashida"/>
        <w:rPr>
          <w:rFonts w:cs="Simplified Arabic"/>
        </w:rPr>
      </w:pPr>
      <w:r w:rsidRPr="00D61B68">
        <w:rPr>
          <w:rFonts w:cs="Simplified Arabic" w:hint="cs"/>
          <w:rtl/>
        </w:rPr>
        <w:t>مسح الاستثمار الأجنبي</w:t>
      </w:r>
      <w:r w:rsidR="005018C3" w:rsidRPr="00D61B68">
        <w:rPr>
          <w:rFonts w:cs="Simplified Arabic" w:hint="cs"/>
          <w:rtl/>
        </w:rPr>
        <w:t>.</w:t>
      </w:r>
    </w:p>
    <w:p w:rsidR="00C041E6" w:rsidRPr="00D61B68" w:rsidRDefault="00C041E6">
      <w:pPr>
        <w:pStyle w:val="NormalWeb"/>
        <w:bidi/>
        <w:spacing w:before="0" w:beforeAutospacing="0" w:after="0" w:afterAutospacing="0"/>
        <w:ind w:left="71"/>
        <w:jc w:val="lowKashida"/>
        <w:rPr>
          <w:rFonts w:cs="Simplified Arabic"/>
          <w:sz w:val="20"/>
          <w:szCs w:val="20"/>
          <w:rtl/>
        </w:rPr>
      </w:pPr>
    </w:p>
    <w:p w:rsidR="00D04FEA" w:rsidRDefault="00C041E6">
      <w:pPr>
        <w:pStyle w:val="NormalWeb"/>
        <w:bidi/>
        <w:spacing w:before="0" w:beforeAutospacing="0" w:after="0" w:afterAutospacing="0"/>
        <w:jc w:val="lowKashida"/>
        <w:rPr>
          <w:rFonts w:cs="Simplified Arabic"/>
          <w:rtl/>
        </w:rPr>
      </w:pPr>
      <w:r w:rsidRPr="00D61B68">
        <w:rPr>
          <w:rFonts w:cs="Simplified Arabic" w:hint="eastAsia"/>
          <w:b/>
          <w:bCs/>
          <w:rtl/>
        </w:rPr>
        <w:t>المعالجة</w:t>
      </w:r>
      <w:r w:rsidRPr="00D61B68">
        <w:rPr>
          <w:rFonts w:cs="Simplified Arabic"/>
          <w:b/>
          <w:bCs/>
          <w:rtl/>
        </w:rPr>
        <w:t>:</w:t>
      </w:r>
      <w:r w:rsidRPr="00D61B68">
        <w:rPr>
          <w:rFonts w:cs="Simplified Arabic"/>
          <w:rtl/>
        </w:rPr>
        <w:t xml:space="preserve"> </w:t>
      </w:r>
    </w:p>
    <w:p w:rsidR="00C041E6" w:rsidRDefault="00C041E6" w:rsidP="00D04FEA">
      <w:pPr>
        <w:pStyle w:val="NormalWeb"/>
        <w:bidi/>
        <w:spacing w:before="0" w:beforeAutospacing="0" w:after="0" w:afterAutospacing="0"/>
        <w:jc w:val="lowKashida"/>
        <w:rPr>
          <w:rFonts w:cs="Simplified Arabic"/>
          <w:rtl/>
        </w:rPr>
      </w:pPr>
      <w:r w:rsidRPr="00D61B68">
        <w:rPr>
          <w:rFonts w:cs="Simplified Arabic" w:hint="eastAsia"/>
          <w:rtl/>
        </w:rPr>
        <w:t>بعد</w:t>
      </w:r>
      <w:r w:rsidRPr="00D61B68">
        <w:rPr>
          <w:rFonts w:cs="Simplified Arabic"/>
          <w:rtl/>
        </w:rPr>
        <w:t xml:space="preserve"> تجميع البيانات من مصادرها المختلفة يتم معالجتها ضمن ملفات خاصة </w:t>
      </w:r>
      <w:r w:rsidRPr="00D61B68">
        <w:rPr>
          <w:rFonts w:cs="Simplified Arabic" w:hint="eastAsia"/>
          <w:rtl/>
        </w:rPr>
        <w:t>على</w:t>
      </w:r>
      <w:r w:rsidRPr="00D61B68">
        <w:rPr>
          <w:rFonts w:cs="Simplified Arabic"/>
          <w:rtl/>
        </w:rPr>
        <w:t xml:space="preserve"> برنامج </w:t>
      </w:r>
      <w:r w:rsidRPr="00D61B68">
        <w:rPr>
          <w:rFonts w:asciiTheme="majorBidi" w:hAnsiTheme="majorBidi" w:cstheme="majorBidi"/>
        </w:rPr>
        <w:t>Excel</w:t>
      </w:r>
      <w:r w:rsidRPr="00D61B68">
        <w:rPr>
          <w:rFonts w:cs="Simplified Arabic" w:hint="eastAsia"/>
          <w:rtl/>
        </w:rPr>
        <w:t>،</w:t>
      </w:r>
      <w:r w:rsidRPr="00D61B68">
        <w:rPr>
          <w:rFonts w:cs="Simplified Arabic"/>
          <w:rtl/>
        </w:rPr>
        <w:t xml:space="preserve"> بحيث تحتوي هذه الملفات على جداول ميزان </w:t>
      </w:r>
      <w:r w:rsidRPr="00D61B68">
        <w:rPr>
          <w:rFonts w:cs="Simplified Arabic" w:hint="eastAsia"/>
          <w:rtl/>
        </w:rPr>
        <w:t>المدفوعات</w:t>
      </w:r>
      <w:r w:rsidRPr="00D61B68">
        <w:rPr>
          <w:rFonts w:cs="Simplified Arabic"/>
          <w:rtl/>
        </w:rPr>
        <w:t xml:space="preserve"> الصماء التي روعي في تصميمها أحدث التوصيات الدولية في مجال البيانات </w:t>
      </w:r>
      <w:r w:rsidRPr="00D61B68">
        <w:rPr>
          <w:rFonts w:cs="Simplified Arabic" w:hint="eastAsia"/>
          <w:rtl/>
        </w:rPr>
        <w:t>المعروضة،</w:t>
      </w:r>
      <w:r w:rsidRPr="00D61B68">
        <w:rPr>
          <w:rFonts w:cs="Simplified Arabic"/>
          <w:rtl/>
        </w:rPr>
        <w:t xml:space="preserve"> بالإضافة إلى السهولة في التعامل مع البيانات التي تتضمنها.</w:t>
      </w:r>
    </w:p>
    <w:p w:rsidR="000528B8" w:rsidRPr="000528B8" w:rsidRDefault="000528B8" w:rsidP="000528B8">
      <w:pPr>
        <w:pStyle w:val="NormalWeb"/>
        <w:bidi/>
        <w:spacing w:before="0" w:beforeAutospacing="0" w:after="0" w:afterAutospacing="0"/>
        <w:jc w:val="lowKashida"/>
        <w:rPr>
          <w:rFonts w:cs="Simplified Arabic"/>
          <w:sz w:val="18"/>
          <w:szCs w:val="18"/>
          <w:rtl/>
        </w:rPr>
      </w:pPr>
    </w:p>
    <w:p w:rsidR="00BC38CA" w:rsidRPr="00D61B68" w:rsidRDefault="00BC38CA" w:rsidP="006A6377">
      <w:pPr>
        <w:pStyle w:val="NormalWeb"/>
        <w:bidi/>
        <w:spacing w:before="0" w:beforeAutospacing="0" w:after="0" w:afterAutospacing="0"/>
        <w:jc w:val="lowKashida"/>
        <w:rPr>
          <w:rFonts w:cs="Simplified Arabic"/>
          <w:rtl/>
        </w:rPr>
      </w:pPr>
      <w:r w:rsidRPr="00D61B68">
        <w:rPr>
          <w:rFonts w:cs="Simplified Arabic" w:hint="cs"/>
          <w:rtl/>
        </w:rPr>
        <w:t xml:space="preserve">كما تم تحديث سلسلة البيانات لتتناسق مع </w:t>
      </w:r>
      <w:r w:rsidR="00A67EF1" w:rsidRPr="00D61B68">
        <w:rPr>
          <w:rFonts w:cs="Simplified Arabic" w:hint="cs"/>
          <w:rtl/>
        </w:rPr>
        <w:t>ال</w:t>
      </w:r>
      <w:r w:rsidRPr="00D61B68">
        <w:rPr>
          <w:rFonts w:cs="Simplified Arabic" w:hint="cs"/>
          <w:rtl/>
        </w:rPr>
        <w:t>بيانات</w:t>
      </w:r>
      <w:r w:rsidR="00A67EF1" w:rsidRPr="00D61B68">
        <w:rPr>
          <w:rFonts w:cs="Simplified Arabic" w:hint="cs"/>
          <w:rtl/>
        </w:rPr>
        <w:t xml:space="preserve"> </w:t>
      </w:r>
      <w:proofErr w:type="spellStart"/>
      <w:r w:rsidR="00A67EF1" w:rsidRPr="00D61B68">
        <w:rPr>
          <w:rFonts w:cs="Simplified Arabic" w:hint="cs"/>
          <w:rtl/>
        </w:rPr>
        <w:t>الربعية</w:t>
      </w:r>
      <w:proofErr w:type="spellEnd"/>
      <w:r w:rsidR="00A67EF1" w:rsidRPr="00D61B68">
        <w:rPr>
          <w:rFonts w:cs="Simplified Arabic" w:hint="cs"/>
          <w:rtl/>
        </w:rPr>
        <w:t xml:space="preserve"> وكذلك مع بيانات الحسابات القومية</w:t>
      </w:r>
      <w:r w:rsidRPr="00D61B68">
        <w:rPr>
          <w:rFonts w:cs="Simplified Arabic" w:hint="cs"/>
          <w:rtl/>
        </w:rPr>
        <w:t xml:space="preserve">، </w:t>
      </w:r>
      <w:r w:rsidR="003D70CC" w:rsidRPr="00D61B68">
        <w:rPr>
          <w:rFonts w:cs="Simplified Arabic" w:hint="cs"/>
          <w:rtl/>
        </w:rPr>
        <w:t>إضافة</w:t>
      </w:r>
      <w:r w:rsidRPr="00D61B68">
        <w:rPr>
          <w:rFonts w:cs="Simplified Arabic" w:hint="cs"/>
          <w:rtl/>
        </w:rPr>
        <w:t xml:space="preserve"> </w:t>
      </w:r>
      <w:r w:rsidR="003D70CC" w:rsidRPr="00D61B68">
        <w:rPr>
          <w:rFonts w:cs="Simplified Arabic" w:hint="cs"/>
          <w:rtl/>
        </w:rPr>
        <w:t>إلى</w:t>
      </w:r>
      <w:r w:rsidRPr="00D61B68">
        <w:rPr>
          <w:rFonts w:cs="Simplified Arabic" w:hint="cs"/>
          <w:rtl/>
        </w:rPr>
        <w:t xml:space="preserve"> انه تم استثناء بيانات محافظة القدس</w:t>
      </w:r>
      <w:r w:rsidR="00236753">
        <w:rPr>
          <w:rStyle w:val="FootnoteReference"/>
          <w:rFonts w:cs="Simplified Arabic"/>
          <w:rtl/>
        </w:rPr>
        <w:footnoteReference w:id="3"/>
      </w:r>
      <w:r w:rsidRPr="00D61B68">
        <w:rPr>
          <w:rFonts w:cs="Simplified Arabic" w:hint="cs"/>
          <w:rtl/>
        </w:rPr>
        <w:t xml:space="preserve"> (</w:t>
      </w:r>
      <w:r w:rsidR="008D31E1" w:rsidRPr="008D31E1">
        <w:rPr>
          <w:rFonts w:asciiTheme="majorBidi" w:hAnsiTheme="majorBidi" w:cstheme="majorBidi"/>
          <w:lang w:val="en-GB"/>
        </w:rPr>
        <w:t>J1</w:t>
      </w:r>
      <w:r w:rsidRPr="00D61B68">
        <w:rPr>
          <w:rFonts w:cs="Simplified Arabic" w:hint="cs"/>
          <w:rtl/>
        </w:rPr>
        <w:t xml:space="preserve">) من البيانات المنشورة لعام </w:t>
      </w:r>
      <w:r w:rsidR="006A6377">
        <w:rPr>
          <w:rFonts w:asciiTheme="majorBidi" w:hAnsiTheme="majorBidi" w:cstheme="majorBidi" w:hint="cs"/>
          <w:rtl/>
        </w:rPr>
        <w:t>2015</w:t>
      </w:r>
      <w:r w:rsidR="001F4F1B" w:rsidRPr="00D61B68">
        <w:rPr>
          <w:rFonts w:cs="Simplified Arabic" w:hint="cs"/>
          <w:rtl/>
        </w:rPr>
        <w:t>،</w:t>
      </w:r>
      <w:r w:rsidRPr="00D61B68">
        <w:rPr>
          <w:rFonts w:cs="Simplified Arabic" w:hint="cs"/>
          <w:rtl/>
        </w:rPr>
        <w:t xml:space="preserve"> وتم نفس </w:t>
      </w:r>
      <w:r w:rsidR="003D70CC" w:rsidRPr="00D61B68">
        <w:rPr>
          <w:rFonts w:cs="Simplified Arabic" w:hint="cs"/>
          <w:rtl/>
        </w:rPr>
        <w:t>الإجراء</w:t>
      </w:r>
      <w:r w:rsidRPr="00D61B68">
        <w:rPr>
          <w:rFonts w:cs="Simplified Arabic" w:hint="cs"/>
          <w:rtl/>
        </w:rPr>
        <w:t xml:space="preserve"> لكافة البيانات السابقة وذلك للوصول الى اتساق مع بيانات الحسابات القومية المنشورة.</w:t>
      </w:r>
    </w:p>
    <w:p w:rsidR="00C041E6" w:rsidRPr="00D61B68" w:rsidRDefault="00C041E6">
      <w:pPr>
        <w:pStyle w:val="NormalWeb"/>
        <w:bidi/>
        <w:spacing w:before="0" w:beforeAutospacing="0" w:after="0" w:afterAutospacing="0"/>
        <w:jc w:val="lowKashida"/>
        <w:rPr>
          <w:rFonts w:cs="Simplified Arabic"/>
          <w:sz w:val="20"/>
          <w:szCs w:val="20"/>
          <w:rtl/>
        </w:rPr>
      </w:pPr>
    </w:p>
    <w:p w:rsidR="000528B8" w:rsidRDefault="000528B8">
      <w:pPr>
        <w:bidi w:val="0"/>
        <w:rPr>
          <w:rStyle w:val="Strong"/>
          <w:rFonts w:ascii="Arial Unicode MS" w:eastAsia="Arial Unicode MS" w:hAnsi="Arial Unicode MS" w:cs="Simplified Arabic"/>
          <w:rtl/>
        </w:rPr>
      </w:pPr>
      <w:r>
        <w:rPr>
          <w:rStyle w:val="Strong"/>
          <w:rFonts w:cs="Simplified Arabic"/>
          <w:rtl/>
        </w:rPr>
        <w:br w:type="page"/>
      </w:r>
    </w:p>
    <w:p w:rsidR="00C041E6" w:rsidRPr="00D61B68" w:rsidRDefault="00C041E6" w:rsidP="006E2226">
      <w:pPr>
        <w:pStyle w:val="NormalWeb"/>
        <w:bidi/>
        <w:spacing w:before="0" w:beforeAutospacing="0" w:after="0" w:afterAutospacing="0"/>
        <w:ind w:left="-1"/>
        <w:jc w:val="lowKashida"/>
        <w:rPr>
          <w:rStyle w:val="Strong"/>
          <w:rFonts w:cs="Simplified Arabic"/>
          <w:rtl/>
        </w:rPr>
      </w:pPr>
      <w:r w:rsidRPr="00D61B68">
        <w:rPr>
          <w:rStyle w:val="Strong"/>
          <w:rFonts w:cs="Simplified Arabic" w:hint="cs"/>
          <w:rtl/>
        </w:rPr>
        <w:lastRenderedPageBreak/>
        <w:t xml:space="preserve">أولا: </w:t>
      </w:r>
      <w:r w:rsidRPr="00D61B68">
        <w:rPr>
          <w:rStyle w:val="Strong"/>
          <w:rFonts w:cs="Simplified Arabic" w:hint="eastAsia"/>
          <w:rtl/>
        </w:rPr>
        <w:t>الحساب</w:t>
      </w:r>
      <w:r w:rsidRPr="00D61B68">
        <w:rPr>
          <w:rStyle w:val="Strong"/>
          <w:rFonts w:cs="Simplified Arabic"/>
          <w:rtl/>
        </w:rPr>
        <w:t xml:space="preserve"> الجاري</w:t>
      </w:r>
    </w:p>
    <w:p w:rsidR="00C041E6" w:rsidRPr="003C4567"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التجارة</w:t>
      </w:r>
      <w:r w:rsidRPr="00D61B68">
        <w:rPr>
          <w:rStyle w:val="Strong"/>
          <w:rFonts w:cs="Simplified Arabic"/>
          <w:rtl/>
        </w:rPr>
        <w:t xml:space="preserve"> الخارجية للبضائع:</w:t>
      </w:r>
      <w:r w:rsidRPr="00D61B68">
        <w:rPr>
          <w:rFonts w:cs="Simplified Arabic"/>
          <w:rtl/>
        </w:rPr>
        <w:t xml:space="preserve"> </w:t>
      </w:r>
      <w:r w:rsidRPr="00D61B68">
        <w:rPr>
          <w:rFonts w:cs="Simplified Arabic" w:hint="eastAsia"/>
          <w:rtl/>
        </w:rPr>
        <w:t>يتم</w:t>
      </w:r>
      <w:r w:rsidRPr="00D61B68">
        <w:rPr>
          <w:rFonts w:cs="Simplified Arabic"/>
          <w:rtl/>
        </w:rPr>
        <w:t xml:space="preserve"> الحصول على هذه البيانات من إحصاءات التجارة الخارجية </w:t>
      </w:r>
      <w:r w:rsidRPr="00D61B68">
        <w:rPr>
          <w:rFonts w:cs="Simplified Arabic" w:hint="eastAsia"/>
          <w:rtl/>
        </w:rPr>
        <w:t>المتوفرة</w:t>
      </w:r>
      <w:r w:rsidRPr="00D61B68">
        <w:rPr>
          <w:rFonts w:cs="Simplified Arabic"/>
          <w:rtl/>
        </w:rPr>
        <w:t xml:space="preserve"> لدى الجهاز المركزي للإحصاء الفلسطيني والتي يتم الحصول عليها من مصادر </w:t>
      </w:r>
      <w:r w:rsidRPr="00D61B68">
        <w:rPr>
          <w:rFonts w:cs="Simplified Arabic" w:hint="eastAsia"/>
          <w:rtl/>
        </w:rPr>
        <w:t>متعددة</w:t>
      </w:r>
      <w:r w:rsidRPr="00D61B68">
        <w:rPr>
          <w:rFonts w:cs="Simplified Arabic"/>
          <w:rtl/>
        </w:rPr>
        <w:t xml:space="preserve"> نظراً للخصوصية الفلسطينية، ويتم </w:t>
      </w:r>
      <w:r w:rsidRPr="00D61B68">
        <w:rPr>
          <w:rFonts w:cs="Simplified Arabic" w:hint="cs"/>
          <w:rtl/>
        </w:rPr>
        <w:t>إجراء</w:t>
      </w:r>
      <w:r w:rsidRPr="00D61B68">
        <w:rPr>
          <w:rFonts w:cs="Simplified Arabic"/>
          <w:rtl/>
        </w:rPr>
        <w:t xml:space="preserve"> </w:t>
      </w:r>
      <w:r w:rsidRPr="00D61B68">
        <w:rPr>
          <w:rStyle w:val="Strong"/>
          <w:rFonts w:cs="Simplified Arabic"/>
          <w:b w:val="0"/>
          <w:bCs w:val="0"/>
          <w:rtl/>
        </w:rPr>
        <w:t>التعديلات</w:t>
      </w:r>
      <w:r w:rsidRPr="00D61B68">
        <w:rPr>
          <w:rFonts w:cs="Simplified Arabic"/>
          <w:rtl/>
        </w:rPr>
        <w:t xml:space="preserve"> الخاصة بتكاليف النقل </w:t>
      </w:r>
      <w:r w:rsidRPr="00D61B68">
        <w:rPr>
          <w:rFonts w:cs="Simplified Arabic" w:hint="eastAsia"/>
          <w:rtl/>
        </w:rPr>
        <w:t>والتأمين</w:t>
      </w:r>
      <w:r w:rsidRPr="00D61B68">
        <w:rPr>
          <w:rFonts w:cs="Simplified Arabic"/>
          <w:rtl/>
        </w:rPr>
        <w:t xml:space="preserve"> بالإضافة إلى الرسوم المستقطعة من قبل </w:t>
      </w:r>
      <w:r w:rsidRPr="00D61B68">
        <w:rPr>
          <w:rFonts w:cs="Simplified Arabic" w:hint="cs"/>
          <w:rtl/>
        </w:rPr>
        <w:t>إسرائيل</w:t>
      </w:r>
      <w:r w:rsidRPr="00D61B68">
        <w:rPr>
          <w:rFonts w:cs="Simplified Arabic"/>
          <w:rtl/>
        </w:rPr>
        <w:t xml:space="preserve"> فيما يخص التجارة الخارجية </w:t>
      </w:r>
      <w:r w:rsidRPr="00D61B68">
        <w:rPr>
          <w:rFonts w:cs="Simplified Arabic" w:hint="eastAsia"/>
          <w:rtl/>
        </w:rPr>
        <w:t>مع</w:t>
      </w:r>
      <w:r w:rsidRPr="00D61B68">
        <w:rPr>
          <w:rFonts w:cs="Simplified Arabic"/>
          <w:rtl/>
        </w:rPr>
        <w:t xml:space="preserve"> </w:t>
      </w:r>
      <w:r w:rsidRPr="00D61B68">
        <w:rPr>
          <w:rFonts w:cs="Simplified Arabic" w:hint="cs"/>
          <w:rtl/>
        </w:rPr>
        <w:t>إسرائيل</w:t>
      </w:r>
      <w:r w:rsidRPr="00D61B68">
        <w:rPr>
          <w:rFonts w:cs="Simplified Arabic"/>
          <w:rtl/>
        </w:rPr>
        <w:t xml:space="preserve"> استناداً </w:t>
      </w:r>
      <w:r w:rsidR="008F4D82">
        <w:rPr>
          <w:rFonts w:cs="Simplified Arabic" w:hint="cs"/>
          <w:rtl/>
        </w:rPr>
        <w:t>إلى</w:t>
      </w:r>
      <w:r w:rsidRPr="00D61B68">
        <w:rPr>
          <w:rFonts w:cs="Simplified Arabic"/>
          <w:rtl/>
        </w:rPr>
        <w:t xml:space="preserve"> تقديرات ذوي الخبرة في هذا المجال.</w:t>
      </w:r>
    </w:p>
    <w:p w:rsidR="003C4567" w:rsidRPr="000528B8" w:rsidRDefault="003C4567" w:rsidP="003C4567">
      <w:pPr>
        <w:pStyle w:val="NormalWeb"/>
        <w:bidi/>
        <w:spacing w:before="0" w:beforeAutospacing="0" w:after="0" w:afterAutospacing="0"/>
        <w:ind w:left="431" w:right="720"/>
        <w:jc w:val="lowKashida"/>
        <w:rPr>
          <w:rFonts w:cs="Simplified Arabic"/>
          <w:sz w:val="16"/>
          <w:szCs w:val="16"/>
        </w:rPr>
      </w:pPr>
    </w:p>
    <w:p w:rsidR="00C041E6" w:rsidRPr="00D61B68" w:rsidRDefault="00C041E6" w:rsidP="00A64068">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التجارة</w:t>
      </w:r>
      <w:r w:rsidRPr="00D61B68">
        <w:rPr>
          <w:rStyle w:val="Strong"/>
          <w:rFonts w:cs="Simplified Arabic"/>
          <w:rtl/>
        </w:rPr>
        <w:t xml:space="preserve"> الخارجية للخدمات:</w:t>
      </w:r>
      <w:r w:rsidRPr="00D61B68">
        <w:rPr>
          <w:rFonts w:cs="Simplified Arabic"/>
          <w:rtl/>
        </w:rPr>
        <w:t xml:space="preserve"> </w:t>
      </w:r>
      <w:r w:rsidRPr="00D61B68">
        <w:rPr>
          <w:rFonts w:cs="Simplified Arabic" w:hint="eastAsia"/>
          <w:rtl/>
        </w:rPr>
        <w:t>تعتبر</w:t>
      </w:r>
      <w:r w:rsidRPr="00D61B68">
        <w:rPr>
          <w:rFonts w:cs="Simplified Arabic"/>
          <w:rtl/>
        </w:rPr>
        <w:t xml:space="preserve"> سلسلة المسوح الاقتصادية المصدر الأساسي للبيانات الخاصة </w:t>
      </w:r>
      <w:r w:rsidRPr="00D61B68">
        <w:rPr>
          <w:rFonts w:cs="Simplified Arabic" w:hint="eastAsia"/>
          <w:rtl/>
        </w:rPr>
        <w:t>بالخدمات</w:t>
      </w:r>
      <w:r w:rsidRPr="00D61B68">
        <w:rPr>
          <w:rFonts w:cs="Simplified Arabic"/>
          <w:rtl/>
        </w:rPr>
        <w:t xml:space="preserve"> والتي تمارس نشاطها المنشآت.  كما وتستخدم إحصاءات التجارة الخارجية كما </w:t>
      </w:r>
      <w:r w:rsidRPr="00D61B68">
        <w:rPr>
          <w:rFonts w:cs="Simplified Arabic" w:hint="eastAsia"/>
          <w:rtl/>
        </w:rPr>
        <w:t>ذكر</w:t>
      </w:r>
      <w:r w:rsidRPr="00D61B68">
        <w:rPr>
          <w:rFonts w:cs="Simplified Arabic"/>
          <w:rtl/>
        </w:rPr>
        <w:t xml:space="preserve"> سابقاً كمصدر إضافي للبيانات حول النقل وخدمات التأمين المتعلقة بالواردات.  </w:t>
      </w:r>
      <w:r w:rsidRPr="00D61B68">
        <w:rPr>
          <w:rFonts w:cs="Simplified Arabic" w:hint="eastAsia"/>
          <w:rtl/>
        </w:rPr>
        <w:t>كما</w:t>
      </w:r>
      <w:r w:rsidRPr="00D61B68">
        <w:rPr>
          <w:rFonts w:cs="Simplified Arabic"/>
          <w:rtl/>
        </w:rPr>
        <w:t xml:space="preserve"> ويستخدم مسح الفنادق الذي </w:t>
      </w:r>
      <w:r w:rsidR="00A64068" w:rsidRPr="00D61B68">
        <w:rPr>
          <w:rFonts w:cs="Simplified Arabic" w:hint="cs"/>
          <w:rtl/>
        </w:rPr>
        <w:t>ينفذه</w:t>
      </w:r>
      <w:r w:rsidRPr="00D61B68">
        <w:rPr>
          <w:rFonts w:cs="Simplified Arabic"/>
          <w:rtl/>
        </w:rPr>
        <w:t xml:space="preserve"> الجهاز المركزي للإحصاء الفلسطيني ومرفق ميزان </w:t>
      </w:r>
      <w:r w:rsidRPr="00D61B68">
        <w:rPr>
          <w:rFonts w:cs="Simplified Arabic" w:hint="eastAsia"/>
          <w:rtl/>
        </w:rPr>
        <w:t>المدفوعات</w:t>
      </w:r>
      <w:r w:rsidRPr="00D61B68">
        <w:rPr>
          <w:rFonts w:cs="Simplified Arabic"/>
          <w:rtl/>
        </w:rPr>
        <w:t xml:space="preserve"> مع مسح القوى العاملة كمصادر إضافية لتجميع إحصاءات تجارة الخدمات </w:t>
      </w:r>
      <w:r w:rsidRPr="00D61B68">
        <w:rPr>
          <w:rFonts w:cs="Simplified Arabic" w:hint="eastAsia"/>
          <w:rtl/>
        </w:rPr>
        <w:t>الخارجية</w:t>
      </w:r>
      <w:r w:rsidRPr="00D61B68">
        <w:rPr>
          <w:rFonts w:cs="Simplified Arabic"/>
          <w:rtl/>
        </w:rPr>
        <w:t>.</w:t>
      </w:r>
    </w:p>
    <w:p w:rsidR="00312E90" w:rsidRPr="000528B8" w:rsidRDefault="00312E90" w:rsidP="00312E90">
      <w:pPr>
        <w:pStyle w:val="ListParagraph"/>
        <w:rPr>
          <w:rFonts w:cs="Simplified Arabic"/>
          <w:sz w:val="16"/>
          <w:szCs w:val="16"/>
          <w:rtl/>
        </w:rPr>
      </w:pPr>
    </w:p>
    <w:p w:rsidR="00C041E6" w:rsidRPr="00D61B68" w:rsidRDefault="00C041E6" w:rsidP="00BA74E1">
      <w:pPr>
        <w:pStyle w:val="NormalWeb"/>
        <w:numPr>
          <w:ilvl w:val="0"/>
          <w:numId w:val="6"/>
        </w:numPr>
        <w:tabs>
          <w:tab w:val="clear" w:pos="720"/>
          <w:tab w:val="num" w:pos="431"/>
        </w:tabs>
        <w:bidi/>
        <w:spacing w:before="0" w:beforeAutospacing="0" w:after="0" w:afterAutospacing="0"/>
        <w:ind w:left="431" w:right="0"/>
        <w:jc w:val="lowKashida"/>
        <w:rPr>
          <w:rFonts w:cs="Simplified Arabic"/>
        </w:rPr>
      </w:pPr>
      <w:r w:rsidRPr="00D61B68">
        <w:rPr>
          <w:rStyle w:val="Strong"/>
          <w:rFonts w:cs="Simplified Arabic" w:hint="eastAsia"/>
          <w:rtl/>
        </w:rPr>
        <w:t>الدخل</w:t>
      </w:r>
      <w:r w:rsidRPr="00D61B68">
        <w:rPr>
          <w:rStyle w:val="Strong"/>
          <w:rFonts w:cs="Simplified Arabic"/>
          <w:rtl/>
        </w:rPr>
        <w:t>:</w:t>
      </w:r>
      <w:r w:rsidRPr="00D61B68">
        <w:rPr>
          <w:rFonts w:cs="Simplified Arabic"/>
          <w:rtl/>
        </w:rPr>
        <w:t xml:space="preserve"> </w:t>
      </w:r>
      <w:r w:rsidRPr="00D61B68">
        <w:rPr>
          <w:rFonts w:cs="Simplified Arabic" w:hint="eastAsia"/>
          <w:rtl/>
        </w:rPr>
        <w:t>يتضمن</w:t>
      </w:r>
      <w:r w:rsidRPr="00D61B68">
        <w:rPr>
          <w:rFonts w:cs="Simplified Arabic"/>
          <w:rtl/>
        </w:rPr>
        <w:t xml:space="preserve"> </w:t>
      </w:r>
      <w:r w:rsidRPr="00D61B68">
        <w:rPr>
          <w:rFonts w:cs="Simplified Arabic" w:hint="eastAsia"/>
          <w:rtl/>
        </w:rPr>
        <w:t>حساب</w:t>
      </w:r>
      <w:r w:rsidRPr="00D61B68">
        <w:rPr>
          <w:rFonts w:cs="Simplified Arabic"/>
          <w:rtl/>
        </w:rPr>
        <w:t xml:space="preserve"> الدخل عنصرين أساسيين هما: تعويضات العاملين والدخل الناتج عن الاستثمار في </w:t>
      </w:r>
      <w:r w:rsidRPr="00D61B68">
        <w:rPr>
          <w:rFonts w:cs="Simplified Arabic" w:hint="eastAsia"/>
          <w:rtl/>
        </w:rPr>
        <w:t>الخارج</w:t>
      </w:r>
      <w:r w:rsidRPr="00D61B68">
        <w:rPr>
          <w:rFonts w:cs="Simplified Arabic"/>
          <w:rtl/>
        </w:rPr>
        <w:t>.</w:t>
      </w:r>
      <w:r w:rsidRPr="00D61B68">
        <w:rPr>
          <w:rFonts w:cs="Simplified Arabic"/>
          <w:sz w:val="20"/>
          <w:szCs w:val="20"/>
          <w:rtl/>
        </w:rPr>
        <w:t xml:space="preserve"> </w:t>
      </w:r>
      <w:r w:rsidRPr="00D61B68">
        <w:rPr>
          <w:rFonts w:cs="Simplified Arabic" w:hint="cs"/>
          <w:sz w:val="20"/>
          <w:szCs w:val="20"/>
          <w:rtl/>
        </w:rPr>
        <w:t xml:space="preserve">  </w:t>
      </w:r>
      <w:r w:rsidRPr="00D61B68">
        <w:rPr>
          <w:rFonts w:cs="Simplified Arabic" w:hint="eastAsia"/>
          <w:rtl/>
        </w:rPr>
        <w:t>يتم</w:t>
      </w:r>
      <w:r w:rsidRPr="00D61B68">
        <w:rPr>
          <w:rFonts w:cs="Simplified Arabic"/>
          <w:rtl/>
        </w:rPr>
        <w:t xml:space="preserve"> استخدام سلسلة مسوح القوى العاملة كمصدر </w:t>
      </w:r>
      <w:r w:rsidRPr="00D61B68">
        <w:rPr>
          <w:rFonts w:cs="Simplified Arabic" w:hint="eastAsia"/>
          <w:rtl/>
        </w:rPr>
        <w:t>للبيانات</w:t>
      </w:r>
      <w:r w:rsidRPr="00D61B68">
        <w:rPr>
          <w:rFonts w:cs="Simplified Arabic"/>
          <w:rtl/>
        </w:rPr>
        <w:t xml:space="preserve"> حول الأجور والرواتب التي يكتسبها العمال الفلسطينيون من سوق العمل </w:t>
      </w:r>
      <w:r w:rsidRPr="00D61B68">
        <w:rPr>
          <w:rFonts w:cs="Simplified Arabic" w:hint="eastAsia"/>
          <w:rtl/>
        </w:rPr>
        <w:t>الإسرائيلي</w:t>
      </w:r>
      <w:r w:rsidRPr="00D61B68">
        <w:rPr>
          <w:rFonts w:cs="Simplified Arabic"/>
          <w:rtl/>
        </w:rPr>
        <w:t xml:space="preserve">. بالإضافة إلى استخدام بيانات </w:t>
      </w:r>
      <w:proofErr w:type="spellStart"/>
      <w:r w:rsidRPr="00D61B68">
        <w:rPr>
          <w:rFonts w:cs="Simplified Arabic"/>
          <w:rtl/>
        </w:rPr>
        <w:t>الممثليات</w:t>
      </w:r>
      <w:proofErr w:type="spellEnd"/>
      <w:r w:rsidRPr="00D61B68">
        <w:rPr>
          <w:rFonts w:cs="Simplified Arabic"/>
          <w:rtl/>
        </w:rPr>
        <w:t xml:space="preserve"> الدبلوماسية والمنظمات الدولية </w:t>
      </w:r>
      <w:r w:rsidRPr="00D61B68">
        <w:rPr>
          <w:rFonts w:cs="Simplified Arabic" w:hint="eastAsia"/>
          <w:rtl/>
        </w:rPr>
        <w:t>لتوفير</w:t>
      </w:r>
      <w:r w:rsidRPr="00D61B68">
        <w:rPr>
          <w:rFonts w:cs="Simplified Arabic"/>
          <w:rtl/>
        </w:rPr>
        <w:t xml:space="preserve"> بيانات تعويضات العاملين المقيمين, واستخدام التقديرات المبنية على البيانات </w:t>
      </w:r>
      <w:r w:rsidRPr="00D61B68">
        <w:rPr>
          <w:rFonts w:cs="Simplified Arabic" w:hint="eastAsia"/>
          <w:rtl/>
        </w:rPr>
        <w:t>المستمدة</w:t>
      </w:r>
      <w:r w:rsidRPr="00D61B68">
        <w:rPr>
          <w:rFonts w:cs="Simplified Arabic"/>
          <w:rtl/>
        </w:rPr>
        <w:t xml:space="preserve"> من الصندوق القومي الفلسطيني حول الرواتب المدفوعة للعاملين في السفارات </w:t>
      </w:r>
      <w:r w:rsidRPr="00D61B68">
        <w:rPr>
          <w:rFonts w:cs="Simplified Arabic" w:hint="eastAsia"/>
          <w:rtl/>
        </w:rPr>
        <w:t>الفلسطينية</w:t>
      </w:r>
      <w:r w:rsidRPr="00D61B68">
        <w:rPr>
          <w:rFonts w:cs="Simplified Arabic"/>
          <w:rtl/>
        </w:rPr>
        <w:t xml:space="preserve"> في الخارج من غير الفلسطينيين.</w:t>
      </w:r>
      <w:r w:rsidRPr="00D61B68">
        <w:rPr>
          <w:rFonts w:cs="Simplified Arabic" w:hint="cs"/>
          <w:rtl/>
        </w:rPr>
        <w:t xml:space="preserve">  </w:t>
      </w:r>
      <w:r w:rsidRPr="00D61B68">
        <w:rPr>
          <w:rFonts w:cs="Simplified Arabic" w:hint="eastAsia"/>
          <w:rtl/>
        </w:rPr>
        <w:t>وفيما</w:t>
      </w:r>
      <w:r w:rsidRPr="00D61B68">
        <w:rPr>
          <w:rFonts w:cs="Simplified Arabic"/>
          <w:rtl/>
        </w:rPr>
        <w:t xml:space="preserve"> يتعلق بالدخل الناتج من الاستثمار، يتم الحصول عليه من المصادر الآتية:</w:t>
      </w:r>
    </w:p>
    <w:p w:rsidR="00C041E6" w:rsidRPr="00D61B68" w:rsidRDefault="00C041E6">
      <w:pPr>
        <w:pStyle w:val="NormalWeb"/>
        <w:numPr>
          <w:ilvl w:val="0"/>
          <w:numId w:val="9"/>
        </w:numPr>
        <w:bidi/>
        <w:spacing w:before="0" w:beforeAutospacing="0" w:after="0" w:afterAutospacing="0"/>
        <w:ind w:right="0"/>
        <w:jc w:val="lowKashida"/>
        <w:rPr>
          <w:rFonts w:cs="Simplified Arabic"/>
          <w:rtl/>
        </w:rPr>
      </w:pPr>
      <w:r w:rsidRPr="00D61B68">
        <w:rPr>
          <w:rFonts w:cs="Simplified Arabic" w:hint="eastAsia"/>
          <w:rtl/>
        </w:rPr>
        <w:t>سلسلة</w:t>
      </w:r>
      <w:r w:rsidRPr="00D61B68">
        <w:rPr>
          <w:rFonts w:cs="Simplified Arabic"/>
          <w:rtl/>
        </w:rPr>
        <w:t xml:space="preserve"> المسوح </w:t>
      </w:r>
      <w:r w:rsidRPr="00D61B68">
        <w:rPr>
          <w:rFonts w:cs="Simplified Arabic" w:hint="eastAsia"/>
          <w:rtl/>
        </w:rPr>
        <w:t>الاقتصادية</w:t>
      </w:r>
      <w:r w:rsidR="00401D5C" w:rsidRPr="00D61B68">
        <w:rPr>
          <w:rFonts w:cs="Simplified Arabic" w:hint="cs"/>
          <w:rtl/>
        </w:rPr>
        <w:t xml:space="preserve"> (التي ينفذها الجهاز سنوياً).</w:t>
      </w:r>
    </w:p>
    <w:p w:rsidR="00C041E6" w:rsidRPr="00D61B68" w:rsidRDefault="00C041E6" w:rsidP="00397410">
      <w:pPr>
        <w:pStyle w:val="NormalWeb"/>
        <w:numPr>
          <w:ilvl w:val="0"/>
          <w:numId w:val="9"/>
        </w:numPr>
        <w:bidi/>
        <w:spacing w:before="0" w:beforeAutospacing="0" w:after="0" w:afterAutospacing="0"/>
        <w:ind w:right="0"/>
        <w:jc w:val="lowKashida"/>
        <w:rPr>
          <w:rFonts w:cs="Simplified Arabic"/>
          <w:rtl/>
        </w:rPr>
      </w:pPr>
      <w:r w:rsidRPr="00D61B68">
        <w:rPr>
          <w:rFonts w:cs="Simplified Arabic" w:hint="eastAsia"/>
          <w:rtl/>
        </w:rPr>
        <w:t>مسح</w:t>
      </w:r>
      <w:r w:rsidRPr="00D61B68">
        <w:rPr>
          <w:rFonts w:cs="Simplified Arabic"/>
          <w:rtl/>
        </w:rPr>
        <w:t xml:space="preserve"> المالية والتأمين الذي </w:t>
      </w:r>
      <w:r w:rsidR="00397410" w:rsidRPr="00D61B68">
        <w:rPr>
          <w:rFonts w:cs="Simplified Arabic" w:hint="cs"/>
          <w:rtl/>
        </w:rPr>
        <w:t>ينفذه</w:t>
      </w:r>
      <w:r w:rsidRPr="00D61B68">
        <w:rPr>
          <w:rFonts w:cs="Simplified Arabic"/>
          <w:rtl/>
        </w:rPr>
        <w:t xml:space="preserve"> الجهاز </w:t>
      </w:r>
      <w:r w:rsidRPr="00D61B68">
        <w:rPr>
          <w:rFonts w:cs="Simplified Arabic" w:hint="eastAsia"/>
          <w:rtl/>
        </w:rPr>
        <w:t>المركزي</w:t>
      </w:r>
      <w:r w:rsidRPr="00D61B68">
        <w:rPr>
          <w:rFonts w:cs="Simplified Arabic"/>
          <w:rtl/>
        </w:rPr>
        <w:t xml:space="preserve"> للإحصاء الفلسطيني.</w:t>
      </w:r>
    </w:p>
    <w:p w:rsidR="00C041E6" w:rsidRPr="00D61B68" w:rsidRDefault="00C041E6">
      <w:pPr>
        <w:pStyle w:val="NormalWeb"/>
        <w:numPr>
          <w:ilvl w:val="0"/>
          <w:numId w:val="9"/>
        </w:numPr>
        <w:bidi/>
        <w:spacing w:before="0" w:beforeAutospacing="0" w:after="0" w:afterAutospacing="0"/>
        <w:ind w:right="0"/>
        <w:jc w:val="lowKashida"/>
        <w:rPr>
          <w:rFonts w:cs="Simplified Arabic"/>
          <w:rtl/>
        </w:rPr>
      </w:pPr>
      <w:r w:rsidRPr="00D61B68">
        <w:rPr>
          <w:rFonts w:cs="Simplified Arabic" w:hint="cs"/>
          <w:rtl/>
        </w:rPr>
        <w:t>السجلات الإدارية الخاصة بسلطة النقد</w:t>
      </w:r>
      <w:r w:rsidR="00A64068" w:rsidRPr="00D61B68">
        <w:rPr>
          <w:rFonts w:cs="Simplified Arabic" w:hint="cs"/>
          <w:rtl/>
        </w:rPr>
        <w:t xml:space="preserve"> الفلسطينية</w:t>
      </w:r>
      <w:r w:rsidRPr="00D61B68">
        <w:rPr>
          <w:rFonts w:cs="Simplified Arabic" w:hint="cs"/>
          <w:rtl/>
        </w:rPr>
        <w:t xml:space="preserve">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Pr="00D61B68">
        <w:rPr>
          <w:rFonts w:ascii="Times New Roman" w:eastAsia="Times New Roman" w:hAnsi="Times New Roman" w:cs="Simplified Arabic" w:hint="cs"/>
          <w:rtl/>
        </w:rPr>
        <w:t>)، والذي تنفذه سلطة النقد الفلسطينية.</w:t>
      </w:r>
    </w:p>
    <w:p w:rsidR="00C041E6" w:rsidRPr="00D61B68" w:rsidRDefault="00C041E6">
      <w:pPr>
        <w:pStyle w:val="NormalWeb"/>
        <w:numPr>
          <w:ilvl w:val="0"/>
          <w:numId w:val="9"/>
        </w:numPr>
        <w:bidi/>
        <w:spacing w:before="0" w:beforeAutospacing="0" w:after="0" w:afterAutospacing="0"/>
        <w:ind w:right="0"/>
        <w:jc w:val="lowKashida"/>
        <w:rPr>
          <w:rFonts w:cs="Simplified Arabic"/>
          <w:rtl/>
        </w:rPr>
      </w:pPr>
      <w:r w:rsidRPr="00D61B68">
        <w:rPr>
          <w:rFonts w:cs="Simplified Arabic" w:hint="eastAsia"/>
          <w:rtl/>
        </w:rPr>
        <w:t>القوائم</w:t>
      </w:r>
      <w:r w:rsidRPr="00D61B68">
        <w:rPr>
          <w:rFonts w:cs="Simplified Arabic"/>
          <w:rtl/>
        </w:rPr>
        <w:t xml:space="preserve"> المالية لسلطة النقد الفلسطينية: </w:t>
      </w:r>
      <w:r w:rsidRPr="00D61B68">
        <w:rPr>
          <w:rFonts w:cs="Simplified Arabic" w:hint="eastAsia"/>
          <w:rtl/>
        </w:rPr>
        <w:t>والتي</w:t>
      </w:r>
      <w:r w:rsidRPr="00D61B68">
        <w:rPr>
          <w:rFonts w:cs="Simplified Arabic"/>
          <w:rtl/>
        </w:rPr>
        <w:t xml:space="preserve"> تسجل الدخل من ودائع سلطة النقد في الخارج.</w:t>
      </w:r>
    </w:p>
    <w:p w:rsidR="00C041E6" w:rsidRPr="00D61B68" w:rsidRDefault="00C041E6">
      <w:pPr>
        <w:pStyle w:val="NormalWeb"/>
        <w:numPr>
          <w:ilvl w:val="0"/>
          <w:numId w:val="9"/>
        </w:numPr>
        <w:bidi/>
        <w:spacing w:before="0" w:beforeAutospacing="0" w:after="0" w:afterAutospacing="0"/>
        <w:ind w:right="0"/>
        <w:jc w:val="lowKashida"/>
        <w:rPr>
          <w:rFonts w:cs="Simplified Arabic"/>
          <w:sz w:val="20"/>
          <w:szCs w:val="20"/>
        </w:rPr>
      </w:pPr>
      <w:r w:rsidRPr="00D61B68">
        <w:rPr>
          <w:rFonts w:cs="Simplified Arabic"/>
          <w:rtl/>
        </w:rPr>
        <w:t xml:space="preserve">مرفق ميزان المدفوعات مع مسح </w:t>
      </w:r>
      <w:r w:rsidRPr="00D61B68">
        <w:rPr>
          <w:rFonts w:cs="Simplified Arabic" w:hint="eastAsia"/>
          <w:rtl/>
        </w:rPr>
        <w:t>القوى</w:t>
      </w:r>
      <w:r w:rsidRPr="00D61B68">
        <w:rPr>
          <w:rFonts w:cs="Simplified Arabic"/>
          <w:rtl/>
        </w:rPr>
        <w:t xml:space="preserve"> العاملة حول دخل الاستثمار </w:t>
      </w:r>
      <w:r w:rsidR="002C756D" w:rsidRPr="00D61B68">
        <w:rPr>
          <w:rFonts w:cs="Simplified Arabic" w:hint="cs"/>
          <w:rtl/>
        </w:rPr>
        <w:t>ل</w:t>
      </w:r>
      <w:r w:rsidR="002C756D" w:rsidRPr="00D61B68">
        <w:rPr>
          <w:rFonts w:cs="Simplified Arabic"/>
          <w:rtl/>
        </w:rPr>
        <w:t>لقطاع الأسر</w:t>
      </w:r>
      <w:r w:rsidR="002C756D" w:rsidRPr="00D61B68">
        <w:rPr>
          <w:rFonts w:cs="Simplified Arabic" w:hint="cs"/>
          <w:rtl/>
        </w:rPr>
        <w:t>ي</w:t>
      </w:r>
      <w:r w:rsidRPr="00D61B68">
        <w:rPr>
          <w:rFonts w:cs="Simplified Arabic"/>
          <w:rtl/>
        </w:rPr>
        <w:t xml:space="preserve"> لدى غير </w:t>
      </w:r>
      <w:r w:rsidRPr="00D61B68">
        <w:rPr>
          <w:rFonts w:cs="Simplified Arabic" w:hint="eastAsia"/>
          <w:rtl/>
        </w:rPr>
        <w:t>المقيمين</w:t>
      </w:r>
      <w:r w:rsidRPr="00D61B68">
        <w:rPr>
          <w:rFonts w:cs="Simplified Arabic"/>
          <w:rtl/>
        </w:rPr>
        <w:t>.</w:t>
      </w:r>
    </w:p>
    <w:p w:rsidR="00C041E6" w:rsidRPr="000528B8" w:rsidRDefault="00C041E6">
      <w:pPr>
        <w:pStyle w:val="NormalWeb"/>
        <w:bidi/>
        <w:spacing w:before="0" w:beforeAutospacing="0" w:after="0" w:afterAutospacing="0"/>
        <w:jc w:val="lowKashida"/>
        <w:rPr>
          <w:rFonts w:cs="Simplified Arabic"/>
          <w:sz w:val="16"/>
          <w:szCs w:val="16"/>
          <w:rtl/>
        </w:rPr>
      </w:pPr>
    </w:p>
    <w:p w:rsidR="00C041E6" w:rsidRPr="00D61B68" w:rsidRDefault="00C041E6">
      <w:pPr>
        <w:pStyle w:val="NormalWeb"/>
        <w:bidi/>
        <w:spacing w:before="0" w:beforeAutospacing="0" w:after="0" w:afterAutospacing="0"/>
        <w:ind w:left="431"/>
        <w:jc w:val="lowKashida"/>
        <w:rPr>
          <w:rFonts w:cs="Simplified Arabic"/>
          <w:rtl/>
        </w:rPr>
      </w:pPr>
      <w:r w:rsidRPr="00D61B68">
        <w:rPr>
          <w:rFonts w:cs="Simplified Arabic" w:hint="eastAsia"/>
          <w:rtl/>
        </w:rPr>
        <w:t>ومن</w:t>
      </w:r>
      <w:r w:rsidRPr="00D61B68">
        <w:rPr>
          <w:rFonts w:cs="Simplified Arabic"/>
          <w:rtl/>
        </w:rPr>
        <w:t xml:space="preserve"> الجدير بالذكر أن مسح القطاع المصرفي يعتبر </w:t>
      </w:r>
      <w:r w:rsidRPr="00D61B68">
        <w:rPr>
          <w:rFonts w:cs="Simplified Arabic" w:hint="eastAsia"/>
          <w:rtl/>
        </w:rPr>
        <w:t>أكثر</w:t>
      </w:r>
      <w:r w:rsidRPr="00D61B68">
        <w:rPr>
          <w:rFonts w:cs="Simplified Arabic"/>
          <w:rtl/>
        </w:rPr>
        <w:t xml:space="preserve"> هذه المصادر أهمية، فقد تم استيفاء بيانات حول المعاملات الاستثمارية للمصارف </w:t>
      </w:r>
      <w:r w:rsidRPr="00D61B68">
        <w:rPr>
          <w:rFonts w:cs="Simplified Arabic" w:hint="eastAsia"/>
          <w:rtl/>
        </w:rPr>
        <w:t>من</w:t>
      </w:r>
      <w:r w:rsidRPr="00D61B68">
        <w:rPr>
          <w:rFonts w:cs="Simplified Arabic"/>
          <w:rtl/>
        </w:rPr>
        <w:t xml:space="preserve"> جميع المصارف العاملة في فلسطين بالإضافة إلى الفوائد على القروض والودائع وغيرها </w:t>
      </w:r>
      <w:r w:rsidRPr="00D61B68">
        <w:rPr>
          <w:rFonts w:cs="Simplified Arabic" w:hint="eastAsia"/>
          <w:rtl/>
        </w:rPr>
        <w:t>من</w:t>
      </w:r>
      <w:r w:rsidRPr="00D61B68">
        <w:rPr>
          <w:rFonts w:cs="Simplified Arabic"/>
          <w:rtl/>
        </w:rPr>
        <w:t xml:space="preserve"> المتغيرات.</w:t>
      </w:r>
    </w:p>
    <w:p w:rsidR="00C041E6" w:rsidRPr="000528B8" w:rsidRDefault="00C041E6">
      <w:pPr>
        <w:pStyle w:val="NormalWeb"/>
        <w:bidi/>
        <w:spacing w:before="0" w:beforeAutospacing="0" w:after="0" w:afterAutospacing="0"/>
        <w:ind w:left="431"/>
        <w:jc w:val="lowKashida"/>
        <w:rPr>
          <w:rFonts w:cs="Simplified Arabic"/>
          <w:sz w:val="16"/>
          <w:szCs w:val="16"/>
          <w:rtl/>
        </w:rPr>
      </w:pPr>
    </w:p>
    <w:p w:rsidR="00C041E6" w:rsidRPr="00D61B68" w:rsidRDefault="00C041E6" w:rsidP="00C765A0">
      <w:pPr>
        <w:pStyle w:val="NormalWeb"/>
        <w:numPr>
          <w:ilvl w:val="0"/>
          <w:numId w:val="7"/>
        </w:numPr>
        <w:tabs>
          <w:tab w:val="clear" w:pos="108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التحويلات</w:t>
      </w:r>
      <w:r w:rsidRPr="00D61B68">
        <w:rPr>
          <w:rStyle w:val="Strong"/>
          <w:rFonts w:cs="Simplified Arabic"/>
          <w:rtl/>
        </w:rPr>
        <w:t xml:space="preserve"> الجارية:</w:t>
      </w:r>
      <w:r w:rsidRPr="00D61B68">
        <w:rPr>
          <w:rFonts w:cs="Simplified Arabic"/>
          <w:rtl/>
        </w:rPr>
        <w:t xml:space="preserve"> </w:t>
      </w:r>
      <w:r w:rsidRPr="00D61B68">
        <w:rPr>
          <w:rFonts w:cs="Simplified Arabic" w:hint="eastAsia"/>
          <w:rtl/>
        </w:rPr>
        <w:t>تتوفر</w:t>
      </w:r>
      <w:r w:rsidRPr="00D61B68">
        <w:rPr>
          <w:rFonts w:cs="Simplified Arabic"/>
          <w:rtl/>
        </w:rPr>
        <w:t xml:space="preserve"> مصادر عديدة للبيانات حول هذا الحساب الفرعي.  </w:t>
      </w:r>
      <w:r w:rsidRPr="00D61B68">
        <w:rPr>
          <w:rFonts w:cs="Simplified Arabic" w:hint="eastAsia"/>
          <w:rtl/>
        </w:rPr>
        <w:t>ويتمثل</w:t>
      </w:r>
      <w:r w:rsidRPr="00D61B68">
        <w:rPr>
          <w:rFonts w:cs="Simplified Arabic"/>
          <w:rtl/>
        </w:rPr>
        <w:t xml:space="preserve"> مصدر البيانات الأساسي بمصفوفة الدول المانحة التي تم</w:t>
      </w:r>
      <w:r w:rsidRPr="00D61B68">
        <w:rPr>
          <w:rFonts w:cs="Simplified Arabic" w:hint="cs"/>
          <w:rtl/>
        </w:rPr>
        <w:t xml:space="preserve"> إعدادها</w:t>
      </w:r>
      <w:r w:rsidRPr="00D61B68">
        <w:rPr>
          <w:rFonts w:cs="Simplified Arabic"/>
          <w:rtl/>
        </w:rPr>
        <w:t xml:space="preserve"> في وزارة </w:t>
      </w:r>
      <w:r w:rsidR="00C765A0" w:rsidRPr="00D61B68">
        <w:rPr>
          <w:rFonts w:cs="Simplified Arabic" w:hint="cs"/>
          <w:rtl/>
        </w:rPr>
        <w:t>التخطيط والتنمية الادارية اضافة الى بيانات وزارة المالية الخاصة بالتمويل الخارجي</w:t>
      </w:r>
      <w:r w:rsidRPr="00D61B68">
        <w:rPr>
          <w:rFonts w:cs="Simplified Arabic"/>
          <w:rtl/>
        </w:rPr>
        <w:t>.</w:t>
      </w:r>
    </w:p>
    <w:p w:rsidR="00C041E6" w:rsidRPr="00D61B68" w:rsidRDefault="00C041E6">
      <w:pPr>
        <w:pStyle w:val="NormalWeb"/>
        <w:bidi/>
        <w:spacing w:before="0" w:beforeAutospacing="0" w:after="0" w:afterAutospacing="0"/>
        <w:ind w:left="71"/>
        <w:jc w:val="lowKashida"/>
        <w:rPr>
          <w:rFonts w:cs="Simplified Arabic"/>
          <w:sz w:val="20"/>
          <w:szCs w:val="20"/>
          <w:rtl/>
        </w:rPr>
      </w:pPr>
      <w:r w:rsidRPr="00D61B68">
        <w:rPr>
          <w:rFonts w:cs="Simplified Arabic" w:hint="cs"/>
          <w:sz w:val="20"/>
          <w:szCs w:val="20"/>
          <w:rtl/>
        </w:rPr>
        <w:t xml:space="preserve"> </w:t>
      </w:r>
      <w:r w:rsidRPr="00D61B68">
        <w:rPr>
          <w:rFonts w:cs="Simplified Arabic" w:hint="eastAsia"/>
          <w:rtl/>
        </w:rPr>
        <w:t>ومن</w:t>
      </w:r>
      <w:r w:rsidRPr="00D61B68">
        <w:rPr>
          <w:rFonts w:cs="Simplified Arabic"/>
          <w:rtl/>
        </w:rPr>
        <w:t xml:space="preserve"> جملة المصادر المتممة الأخرى:</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D61B68">
        <w:rPr>
          <w:rFonts w:cs="Simplified Arabic" w:hint="eastAsia"/>
          <w:rtl/>
        </w:rPr>
        <w:t>بيانات</w:t>
      </w:r>
      <w:r w:rsidRPr="00D61B68">
        <w:rPr>
          <w:rFonts w:cs="Simplified Arabic"/>
          <w:rtl/>
        </w:rPr>
        <w:t xml:space="preserve"> الصندوق القومي </w:t>
      </w:r>
      <w:r w:rsidRPr="00D61B68">
        <w:rPr>
          <w:rFonts w:cs="Simplified Arabic" w:hint="eastAsia"/>
          <w:rtl/>
        </w:rPr>
        <w:t>الفلسطيني</w:t>
      </w:r>
      <w:r w:rsidRPr="00D61B68">
        <w:rPr>
          <w:rFonts w:cs="Simplified Arabic"/>
          <w:rtl/>
        </w:rPr>
        <w:t>.</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D61B68">
        <w:rPr>
          <w:rFonts w:cs="Simplified Arabic" w:hint="eastAsia"/>
          <w:rtl/>
        </w:rPr>
        <w:t>بيانات</w:t>
      </w:r>
      <w:r w:rsidRPr="00D61B68">
        <w:rPr>
          <w:rFonts w:cs="Simplified Arabic"/>
          <w:rtl/>
        </w:rPr>
        <w:t xml:space="preserve"> اللجنة الوطنية للتربية والثقافة </w:t>
      </w:r>
      <w:r w:rsidRPr="00D61B68">
        <w:rPr>
          <w:rFonts w:cs="Simplified Arabic" w:hint="eastAsia"/>
          <w:rtl/>
        </w:rPr>
        <w:t>والعلوم</w:t>
      </w:r>
      <w:r w:rsidRPr="00D61B68">
        <w:rPr>
          <w:rFonts w:cs="Simplified Arabic"/>
          <w:rtl/>
        </w:rPr>
        <w:t>.</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D61B68">
        <w:rPr>
          <w:rFonts w:cs="Simplified Arabic" w:hint="eastAsia"/>
          <w:rtl/>
        </w:rPr>
        <w:lastRenderedPageBreak/>
        <w:t>تقديرات</w:t>
      </w:r>
      <w:r w:rsidRPr="00D61B68">
        <w:rPr>
          <w:rFonts w:cs="Simplified Arabic"/>
          <w:rtl/>
        </w:rPr>
        <w:t xml:space="preserve"> مرفق ميزان المدفوعات مع </w:t>
      </w:r>
      <w:r w:rsidRPr="00D61B68">
        <w:rPr>
          <w:rFonts w:cs="Simplified Arabic" w:hint="eastAsia"/>
          <w:rtl/>
        </w:rPr>
        <w:t>مسح</w:t>
      </w:r>
      <w:r w:rsidRPr="00D61B68">
        <w:rPr>
          <w:rFonts w:cs="Simplified Arabic"/>
          <w:rtl/>
        </w:rPr>
        <w:t xml:space="preserve"> القوى العاملة حول التحويلات العائلية بين العائلات الفلسطينية المقيمة </w:t>
      </w:r>
      <w:r w:rsidRPr="00D61B68">
        <w:rPr>
          <w:rFonts w:cs="Simplified Arabic" w:hint="eastAsia"/>
          <w:rtl/>
        </w:rPr>
        <w:t>والأقارب</w:t>
      </w:r>
      <w:r w:rsidRPr="00D61B68">
        <w:rPr>
          <w:rFonts w:cs="Simplified Arabic"/>
          <w:rtl/>
        </w:rPr>
        <w:t xml:space="preserve"> في الخارج.</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D61B68">
        <w:rPr>
          <w:rFonts w:cs="Simplified Arabic" w:hint="eastAsia"/>
          <w:rtl/>
        </w:rPr>
        <w:t>بيانات</w:t>
      </w:r>
      <w:r w:rsidRPr="00D61B68">
        <w:rPr>
          <w:rFonts w:cs="Simplified Arabic"/>
          <w:rtl/>
        </w:rPr>
        <w:t xml:space="preserve"> السجلات الإدارية للمؤسسات </w:t>
      </w:r>
      <w:r w:rsidRPr="00D61B68">
        <w:rPr>
          <w:rFonts w:cs="Simplified Arabic" w:hint="eastAsia"/>
          <w:rtl/>
        </w:rPr>
        <w:t>الدبلوماسية</w:t>
      </w:r>
      <w:r w:rsidRPr="00D61B68">
        <w:rPr>
          <w:rFonts w:cs="Simplified Arabic"/>
          <w:rtl/>
        </w:rPr>
        <w:t xml:space="preserve"> العربية والأجنبية والهيئات الدولية حول ما تقدمه هذه الجهات من </w:t>
      </w:r>
      <w:r w:rsidRPr="00D61B68">
        <w:rPr>
          <w:rFonts w:cs="Simplified Arabic" w:hint="eastAsia"/>
          <w:rtl/>
        </w:rPr>
        <w:t>تحويلات</w:t>
      </w:r>
      <w:r w:rsidRPr="00D61B68">
        <w:rPr>
          <w:rFonts w:cs="Simplified Arabic"/>
          <w:rtl/>
        </w:rPr>
        <w:t xml:space="preserve"> جارية كمساعدات لفلسطين</w:t>
      </w:r>
      <w:r w:rsidRPr="00D61B68">
        <w:rPr>
          <w:rFonts w:cs="Simplified Arabic" w:hint="cs"/>
          <w:rtl/>
        </w:rPr>
        <w:t>.</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D61B68">
        <w:rPr>
          <w:rFonts w:cs="Simplified Arabic" w:hint="eastAsia"/>
          <w:rtl/>
        </w:rPr>
        <w:t>بيانات</w:t>
      </w:r>
      <w:r w:rsidRPr="00D61B68">
        <w:rPr>
          <w:rFonts w:cs="Simplified Arabic"/>
          <w:rtl/>
        </w:rPr>
        <w:t xml:space="preserve"> المقاصة بين إدارتي المعابر </w:t>
      </w:r>
      <w:r w:rsidRPr="00D61B68">
        <w:rPr>
          <w:rFonts w:cs="Simplified Arabic" w:hint="eastAsia"/>
          <w:rtl/>
        </w:rPr>
        <w:t>الفلسطينية</w:t>
      </w:r>
      <w:r w:rsidRPr="00D61B68">
        <w:rPr>
          <w:rFonts w:cs="Simplified Arabic"/>
          <w:rtl/>
        </w:rPr>
        <w:t xml:space="preserve"> والإسرائيلية حول رسوم السفر التي </w:t>
      </w:r>
      <w:r w:rsidRPr="00D61B68">
        <w:rPr>
          <w:rFonts w:cs="Simplified Arabic" w:hint="cs"/>
          <w:rtl/>
        </w:rPr>
        <w:t>يدفعها</w:t>
      </w:r>
      <w:r w:rsidRPr="00D61B68">
        <w:rPr>
          <w:rFonts w:cs="Simplified Arabic"/>
          <w:rtl/>
        </w:rPr>
        <w:t xml:space="preserve"> </w:t>
      </w:r>
      <w:r w:rsidRPr="00D61B68">
        <w:rPr>
          <w:rFonts w:cs="Simplified Arabic" w:hint="eastAsia"/>
          <w:rtl/>
        </w:rPr>
        <w:t>المسافر</w:t>
      </w:r>
      <w:r w:rsidRPr="00D61B68">
        <w:rPr>
          <w:rFonts w:cs="Simplified Arabic" w:hint="cs"/>
          <w:rtl/>
        </w:rPr>
        <w:t>ون.</w:t>
      </w:r>
    </w:p>
    <w:p w:rsidR="003C4567" w:rsidRDefault="003C4567" w:rsidP="006E2226">
      <w:pPr>
        <w:pStyle w:val="Heading1"/>
        <w:ind w:left="-1"/>
        <w:jc w:val="lowKashida"/>
        <w:rPr>
          <w:rStyle w:val="Strong"/>
          <w:b/>
          <w:bCs/>
          <w:sz w:val="24"/>
          <w:szCs w:val="24"/>
        </w:rPr>
      </w:pPr>
    </w:p>
    <w:p w:rsidR="00C041E6" w:rsidRPr="00D61B68" w:rsidRDefault="00C041E6" w:rsidP="006E2226">
      <w:pPr>
        <w:pStyle w:val="Heading1"/>
        <w:ind w:left="-1"/>
        <w:jc w:val="lowKashida"/>
        <w:rPr>
          <w:rStyle w:val="Strong"/>
          <w:b/>
          <w:bCs/>
          <w:sz w:val="24"/>
          <w:szCs w:val="24"/>
          <w:rtl/>
        </w:rPr>
      </w:pPr>
      <w:r w:rsidRPr="00D61B68">
        <w:rPr>
          <w:rStyle w:val="Strong"/>
          <w:rFonts w:hint="eastAsia"/>
          <w:b/>
          <w:bCs/>
          <w:sz w:val="24"/>
          <w:szCs w:val="24"/>
          <w:rtl/>
        </w:rPr>
        <w:t> </w:t>
      </w:r>
      <w:r w:rsidRPr="00D61B68">
        <w:rPr>
          <w:rStyle w:val="Strong"/>
          <w:rFonts w:hint="cs"/>
          <w:b/>
          <w:bCs/>
          <w:sz w:val="24"/>
          <w:szCs w:val="24"/>
          <w:rtl/>
        </w:rPr>
        <w:t xml:space="preserve">ثانيا: </w:t>
      </w:r>
      <w:r w:rsidRPr="00D61B68">
        <w:rPr>
          <w:rStyle w:val="Strong"/>
          <w:rFonts w:hint="eastAsia"/>
          <w:b/>
          <w:bCs/>
          <w:sz w:val="24"/>
          <w:szCs w:val="24"/>
          <w:rtl/>
        </w:rPr>
        <w:t>الحساب</w:t>
      </w:r>
      <w:r w:rsidRPr="00D61B68">
        <w:rPr>
          <w:rStyle w:val="Strong"/>
          <w:b/>
          <w:bCs/>
          <w:sz w:val="24"/>
          <w:szCs w:val="24"/>
          <w:rtl/>
        </w:rPr>
        <w:t xml:space="preserve"> </w:t>
      </w:r>
      <w:r w:rsidRPr="00D61B68">
        <w:rPr>
          <w:rStyle w:val="Strong"/>
          <w:rFonts w:hint="eastAsia"/>
          <w:b/>
          <w:bCs/>
          <w:sz w:val="24"/>
          <w:szCs w:val="24"/>
          <w:rtl/>
        </w:rPr>
        <w:t>الرأسمالي</w:t>
      </w:r>
    </w:p>
    <w:p w:rsidR="00C041E6"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التحويلات</w:t>
      </w:r>
      <w:r w:rsidRPr="00D61B68">
        <w:rPr>
          <w:rStyle w:val="Strong"/>
          <w:rFonts w:cs="Simplified Arabic"/>
          <w:rtl/>
        </w:rPr>
        <w:t xml:space="preserve"> </w:t>
      </w:r>
      <w:r w:rsidRPr="00D61B68">
        <w:rPr>
          <w:rStyle w:val="Strong"/>
          <w:rFonts w:cs="Simplified Arabic" w:hint="eastAsia"/>
          <w:rtl/>
        </w:rPr>
        <w:t>الرأسمالية</w:t>
      </w:r>
      <w:r w:rsidRPr="00D61B68">
        <w:rPr>
          <w:rStyle w:val="Strong"/>
          <w:rFonts w:cs="Simplified Arabic"/>
          <w:rtl/>
        </w:rPr>
        <w:t>:</w:t>
      </w:r>
      <w:r w:rsidRPr="00D61B68">
        <w:rPr>
          <w:rFonts w:cs="Simplified Arabic"/>
          <w:rtl/>
        </w:rPr>
        <w:t xml:space="preserve"> </w:t>
      </w:r>
      <w:r w:rsidRPr="00D61B68">
        <w:rPr>
          <w:rFonts w:cs="Simplified Arabic" w:hint="eastAsia"/>
          <w:rtl/>
        </w:rPr>
        <w:t>وتمثل</w:t>
      </w:r>
      <w:r w:rsidRPr="00D61B68">
        <w:rPr>
          <w:rFonts w:cs="Simplified Arabic"/>
          <w:rtl/>
        </w:rPr>
        <w:t xml:space="preserve"> مصدر البيانات الأساسي بمصفوفة الدول المانحة، </w:t>
      </w:r>
      <w:r w:rsidRPr="00D61B68">
        <w:rPr>
          <w:rFonts w:cs="Simplified Arabic" w:hint="eastAsia"/>
          <w:rtl/>
        </w:rPr>
        <w:t>حيث</w:t>
      </w:r>
      <w:r w:rsidRPr="00D61B68">
        <w:rPr>
          <w:rFonts w:cs="Simplified Arabic"/>
          <w:rtl/>
        </w:rPr>
        <w:t xml:space="preserve"> يغطي هذا المصدر معظم التحويلات الرسمية التي تتلقاها الحكومة الفلسطينية أو </w:t>
      </w:r>
      <w:r w:rsidRPr="00D61B68">
        <w:rPr>
          <w:rFonts w:cs="Simplified Arabic" w:hint="eastAsia"/>
          <w:rtl/>
        </w:rPr>
        <w:t>المؤسسات</w:t>
      </w:r>
      <w:r w:rsidRPr="00D61B68">
        <w:rPr>
          <w:rFonts w:cs="Simplified Arabic"/>
          <w:rtl/>
        </w:rPr>
        <w:t xml:space="preserve"> الأهلية. </w:t>
      </w:r>
      <w:r w:rsidR="0056666E" w:rsidRPr="00D61B68">
        <w:rPr>
          <w:rFonts w:cs="Simplified Arabic" w:hint="cs"/>
          <w:rtl/>
        </w:rPr>
        <w:t xml:space="preserve"> </w:t>
      </w:r>
      <w:r w:rsidRPr="00D61B68">
        <w:rPr>
          <w:rFonts w:cs="Simplified Arabic"/>
          <w:rtl/>
        </w:rPr>
        <w:t xml:space="preserve">وتتم معالجة البيانات للحصول على رقم مستقل للمنح التي وجهت </w:t>
      </w:r>
      <w:r w:rsidRPr="00D61B68">
        <w:rPr>
          <w:rFonts w:cs="Simplified Arabic" w:hint="eastAsia"/>
          <w:rtl/>
        </w:rPr>
        <w:t>لأغراض</w:t>
      </w:r>
      <w:r w:rsidRPr="00D61B68">
        <w:rPr>
          <w:rFonts w:cs="Simplified Arabic"/>
          <w:rtl/>
        </w:rPr>
        <w:t xml:space="preserve"> رأسمالية للمؤسسات الحكومية والمؤسسات الأهلية كالاستثمار في البنية التحتية </w:t>
      </w:r>
      <w:r w:rsidRPr="00D61B68">
        <w:rPr>
          <w:rFonts w:cs="Simplified Arabic" w:hint="eastAsia"/>
          <w:rtl/>
        </w:rPr>
        <w:t>أو</w:t>
      </w:r>
      <w:r w:rsidRPr="00D61B68">
        <w:rPr>
          <w:rFonts w:cs="Simplified Arabic"/>
          <w:rtl/>
        </w:rPr>
        <w:t xml:space="preserve"> إقامة مؤسسات تعليمية كذلك يسجل في هذا البند القيد المقابل لبند البضائع </w:t>
      </w:r>
      <w:r w:rsidRPr="00D61B68">
        <w:rPr>
          <w:rFonts w:cs="Simplified Arabic" w:hint="eastAsia"/>
          <w:rtl/>
        </w:rPr>
        <w:t>والأصول</w:t>
      </w:r>
      <w:r w:rsidRPr="00D61B68">
        <w:rPr>
          <w:rFonts w:cs="Simplified Arabic"/>
          <w:rtl/>
        </w:rPr>
        <w:t xml:space="preserve"> المالية التي يمتلكها العائدون إلى فلسطين ضمن فئة القطاعات الأخرى.  حيث </w:t>
      </w:r>
      <w:r w:rsidRPr="00D61B68">
        <w:rPr>
          <w:rFonts w:cs="Simplified Arabic" w:hint="eastAsia"/>
          <w:rtl/>
        </w:rPr>
        <w:t>تتم</w:t>
      </w:r>
      <w:r w:rsidRPr="00D61B68">
        <w:rPr>
          <w:rFonts w:cs="Simplified Arabic"/>
          <w:rtl/>
        </w:rPr>
        <w:t xml:space="preserve"> تغطية بضائع العائدين من </w:t>
      </w:r>
      <w:r w:rsidRPr="00D61B68">
        <w:rPr>
          <w:rFonts w:cs="Simplified Arabic" w:hint="cs"/>
          <w:rtl/>
        </w:rPr>
        <w:t>هيئة الشؤون المدنية</w:t>
      </w:r>
      <w:r w:rsidRPr="00D61B68">
        <w:rPr>
          <w:rFonts w:cs="Simplified Arabic"/>
          <w:rtl/>
        </w:rPr>
        <w:t xml:space="preserve"> وأصولهم المالية من تقديرات </w:t>
      </w:r>
      <w:r w:rsidRPr="00D61B68">
        <w:rPr>
          <w:rFonts w:cs="Simplified Arabic" w:hint="eastAsia"/>
          <w:rtl/>
        </w:rPr>
        <w:t>مرفق</w:t>
      </w:r>
      <w:r w:rsidRPr="00D61B68">
        <w:rPr>
          <w:rFonts w:cs="Simplified Arabic"/>
          <w:rtl/>
        </w:rPr>
        <w:t xml:space="preserve"> مسح القوى العاملة الخاص بميزان المدفوعات.</w:t>
      </w:r>
    </w:p>
    <w:p w:rsidR="000528B8" w:rsidRPr="000528B8" w:rsidRDefault="000528B8" w:rsidP="000528B8">
      <w:pPr>
        <w:pStyle w:val="NormalWeb"/>
        <w:bidi/>
        <w:spacing w:before="0" w:beforeAutospacing="0" w:after="0" w:afterAutospacing="0"/>
        <w:ind w:left="71" w:right="720"/>
        <w:jc w:val="lowKashida"/>
        <w:rPr>
          <w:rFonts w:cs="Simplified Arabic"/>
          <w:sz w:val="16"/>
          <w:szCs w:val="16"/>
          <w:rtl/>
        </w:rPr>
      </w:pPr>
    </w:p>
    <w:p w:rsidR="00C041E6" w:rsidRPr="00D61B68"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حيازة</w:t>
      </w:r>
      <w:r w:rsidRPr="00D61B68">
        <w:rPr>
          <w:rStyle w:val="Strong"/>
          <w:rFonts w:cs="Simplified Arabic"/>
          <w:rtl/>
        </w:rPr>
        <w:t xml:space="preserve"> أو التخلص من الأصول </w:t>
      </w:r>
      <w:r w:rsidRPr="00D61B68">
        <w:rPr>
          <w:rStyle w:val="Strong"/>
          <w:rFonts w:cs="Simplified Arabic" w:hint="eastAsia"/>
          <w:rtl/>
        </w:rPr>
        <w:t>غير</w:t>
      </w:r>
      <w:r w:rsidRPr="00D61B68">
        <w:rPr>
          <w:rStyle w:val="Strong"/>
          <w:rFonts w:cs="Simplified Arabic"/>
          <w:rtl/>
        </w:rPr>
        <w:t xml:space="preserve"> المنتجة غير المالية:</w:t>
      </w:r>
      <w:r w:rsidRPr="00D61B68">
        <w:rPr>
          <w:rFonts w:cs="Simplified Arabic"/>
          <w:rtl/>
        </w:rPr>
        <w:t xml:space="preserve"> </w:t>
      </w:r>
      <w:r w:rsidRPr="00D61B68">
        <w:rPr>
          <w:rFonts w:cs="Simplified Arabic" w:hint="eastAsia"/>
          <w:rtl/>
        </w:rPr>
        <w:t>هذا</w:t>
      </w:r>
      <w:r w:rsidRPr="00D61B68">
        <w:rPr>
          <w:rFonts w:cs="Simplified Arabic"/>
          <w:rtl/>
        </w:rPr>
        <w:t xml:space="preserve"> البيان يسجل حيازة أو التخلص من </w:t>
      </w:r>
      <w:r w:rsidRPr="00D61B68">
        <w:rPr>
          <w:rFonts w:cs="Simplified Arabic" w:hint="eastAsia"/>
          <w:rtl/>
        </w:rPr>
        <w:t>الأراضي</w:t>
      </w:r>
      <w:r w:rsidRPr="00D61B68">
        <w:rPr>
          <w:rFonts w:cs="Simplified Arabic"/>
          <w:rtl/>
        </w:rPr>
        <w:t xml:space="preserve"> والثروات الجوفية الطبيعية كما يشمل حقوق الامتياز والتراخيص، ولا ينطبق </w:t>
      </w:r>
      <w:r w:rsidRPr="00D61B68">
        <w:rPr>
          <w:rFonts w:cs="Simplified Arabic" w:hint="eastAsia"/>
          <w:rtl/>
        </w:rPr>
        <w:t>هذا</w:t>
      </w:r>
      <w:r w:rsidRPr="00D61B68">
        <w:rPr>
          <w:rFonts w:cs="Simplified Arabic"/>
          <w:rtl/>
        </w:rPr>
        <w:t xml:space="preserve"> البند على فلسطين إلا في حالات محدودة مثل حيازة </w:t>
      </w:r>
      <w:proofErr w:type="spellStart"/>
      <w:r w:rsidRPr="00D61B68">
        <w:rPr>
          <w:rFonts w:cs="Simplified Arabic"/>
          <w:rtl/>
        </w:rPr>
        <w:t>الممثليات</w:t>
      </w:r>
      <w:proofErr w:type="spellEnd"/>
      <w:r w:rsidRPr="00D61B68">
        <w:rPr>
          <w:rFonts w:cs="Simplified Arabic"/>
          <w:rtl/>
        </w:rPr>
        <w:t xml:space="preserve"> الأجنبية لأراضي في </w:t>
      </w:r>
      <w:r w:rsidRPr="00D61B68">
        <w:rPr>
          <w:rFonts w:cs="Simplified Arabic" w:hint="eastAsia"/>
          <w:rtl/>
        </w:rPr>
        <w:t>فلسطين،</w:t>
      </w:r>
      <w:r w:rsidRPr="00D61B68">
        <w:rPr>
          <w:rFonts w:cs="Simplified Arabic"/>
          <w:rtl/>
        </w:rPr>
        <w:t xml:space="preserve"> وقد شكلت الاستمارات الخاصة بالهيئات الدبلوماسية المصدر الوحيد لهذه </w:t>
      </w:r>
      <w:r w:rsidRPr="00D61B68">
        <w:rPr>
          <w:rFonts w:cs="Simplified Arabic" w:hint="eastAsia"/>
          <w:rtl/>
        </w:rPr>
        <w:t>البيانات</w:t>
      </w:r>
      <w:r w:rsidRPr="00D61B68">
        <w:rPr>
          <w:rFonts w:cs="Simplified Arabic"/>
          <w:rtl/>
        </w:rPr>
        <w:t>.</w:t>
      </w:r>
    </w:p>
    <w:p w:rsidR="00C041E6" w:rsidRPr="000528B8" w:rsidRDefault="00C041E6" w:rsidP="000528B8">
      <w:pPr>
        <w:pStyle w:val="NormalWeb"/>
        <w:bidi/>
        <w:spacing w:before="0" w:beforeAutospacing="0" w:after="0" w:afterAutospacing="0"/>
        <w:ind w:firstLine="720"/>
        <w:jc w:val="lowKashida"/>
        <w:rPr>
          <w:rFonts w:cs="Simplified Arabic"/>
          <w:rtl/>
        </w:rPr>
      </w:pPr>
    </w:p>
    <w:p w:rsidR="00C041E6" w:rsidRPr="00D61B68" w:rsidRDefault="00C041E6" w:rsidP="006E2226">
      <w:pPr>
        <w:pStyle w:val="NormalWeb"/>
        <w:bidi/>
        <w:spacing w:before="0" w:beforeAutospacing="0" w:after="0" w:afterAutospacing="0"/>
        <w:ind w:left="71" w:hanging="72"/>
        <w:jc w:val="lowKashida"/>
        <w:rPr>
          <w:rStyle w:val="Strong"/>
          <w:rFonts w:cs="Simplified Arabic"/>
          <w:b w:val="0"/>
          <w:bCs w:val="0"/>
          <w:rtl/>
        </w:rPr>
      </w:pPr>
      <w:r w:rsidRPr="00D61B68">
        <w:rPr>
          <w:rStyle w:val="Strong"/>
          <w:rFonts w:cs="Simplified Arabic" w:hint="cs"/>
          <w:rtl/>
        </w:rPr>
        <w:t xml:space="preserve">ثالثا: </w:t>
      </w:r>
      <w:r w:rsidRPr="00D61B68">
        <w:rPr>
          <w:rStyle w:val="Strong"/>
          <w:rFonts w:cs="Simplified Arabic" w:hint="eastAsia"/>
          <w:rtl/>
        </w:rPr>
        <w:t>الحساب</w:t>
      </w:r>
      <w:r w:rsidRPr="00D61B68">
        <w:rPr>
          <w:rStyle w:val="Strong"/>
          <w:rFonts w:cs="Simplified Arabic"/>
          <w:rtl/>
        </w:rPr>
        <w:t xml:space="preserve"> </w:t>
      </w:r>
      <w:r w:rsidRPr="00D61B68">
        <w:rPr>
          <w:rStyle w:val="Strong"/>
          <w:rFonts w:cs="Simplified Arabic" w:hint="eastAsia"/>
          <w:rtl/>
        </w:rPr>
        <w:t>المالي</w:t>
      </w:r>
    </w:p>
    <w:p w:rsidR="00C041E6" w:rsidRPr="00D61B68"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الاستثمار</w:t>
      </w:r>
      <w:r w:rsidRPr="00D61B68">
        <w:rPr>
          <w:rStyle w:val="Strong"/>
          <w:rFonts w:cs="Simplified Arabic" w:hint="cs"/>
          <w:rtl/>
        </w:rPr>
        <w:t xml:space="preserve"> الأجنبي</w:t>
      </w:r>
      <w:r w:rsidRPr="00D61B68">
        <w:rPr>
          <w:rStyle w:val="Strong"/>
          <w:rFonts w:cs="Simplified Arabic"/>
          <w:rtl/>
        </w:rPr>
        <w:t xml:space="preserve"> </w:t>
      </w:r>
      <w:r w:rsidRPr="00D61B68">
        <w:rPr>
          <w:rStyle w:val="Strong"/>
          <w:rFonts w:cs="Simplified Arabic" w:hint="eastAsia"/>
          <w:rtl/>
        </w:rPr>
        <w:t>المباشر</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توفير بيانات هذا البند من عدة مصادر منها </w:t>
      </w:r>
      <w:r w:rsidR="00AA7E37" w:rsidRPr="00D61B68">
        <w:rPr>
          <w:rFonts w:cs="Simplified Arabic" w:hint="cs"/>
          <w:rtl/>
        </w:rPr>
        <w:t>نموذج</w:t>
      </w:r>
      <w:r w:rsidRPr="00D61B68">
        <w:rPr>
          <w:rFonts w:cs="Simplified Arabic"/>
          <w:rtl/>
        </w:rPr>
        <w:t xml:space="preserve"> </w:t>
      </w:r>
      <w:r w:rsidRPr="00D61B68">
        <w:rPr>
          <w:rFonts w:cs="Simplified Arabic" w:hint="eastAsia"/>
          <w:rtl/>
        </w:rPr>
        <w:t>الاستثمار</w:t>
      </w:r>
      <w:r w:rsidRPr="00D61B68">
        <w:rPr>
          <w:rFonts w:cs="Simplified Arabic"/>
          <w:rtl/>
        </w:rPr>
        <w:t xml:space="preserve"> في فلسطين، </w:t>
      </w:r>
      <w:r w:rsidR="00AA7E37" w:rsidRPr="00D61B68">
        <w:rPr>
          <w:rFonts w:cs="Simplified Arabic" w:hint="cs"/>
          <w:rtl/>
        </w:rPr>
        <w:t>الذي تعده</w:t>
      </w:r>
      <w:r w:rsidRPr="00D61B68">
        <w:rPr>
          <w:rFonts w:cs="Simplified Arabic"/>
          <w:rtl/>
        </w:rPr>
        <w:t xml:space="preserve"> الهيئة العامة لتشجيع </w:t>
      </w:r>
      <w:r w:rsidRPr="00D61B68">
        <w:rPr>
          <w:rFonts w:cs="Simplified Arabic" w:hint="eastAsia"/>
          <w:rtl/>
        </w:rPr>
        <w:t>الاستثمار</w:t>
      </w:r>
      <w:r w:rsidRPr="00D61B68">
        <w:rPr>
          <w:rFonts w:cs="Simplified Arabic"/>
          <w:rtl/>
        </w:rPr>
        <w:t>.</w:t>
      </w:r>
      <w:r w:rsidRPr="00D61B68">
        <w:rPr>
          <w:rFonts w:cs="Simplified Arabic" w:hint="cs"/>
          <w:rtl/>
        </w:rPr>
        <w:t xml:space="preserve">  </w:t>
      </w:r>
      <w:r w:rsidRPr="00D61B68">
        <w:rPr>
          <w:rFonts w:cs="Simplified Arabic" w:hint="eastAsia"/>
          <w:rtl/>
        </w:rPr>
        <w:t>المصدر</w:t>
      </w:r>
      <w:r w:rsidRPr="00D61B68">
        <w:rPr>
          <w:rFonts w:cs="Simplified Arabic"/>
          <w:rtl/>
        </w:rPr>
        <w:t xml:space="preserve"> الآخر هو </w:t>
      </w:r>
      <w:r w:rsidRPr="00D61B68">
        <w:rPr>
          <w:rFonts w:cs="Simplified Arabic" w:hint="cs"/>
          <w:rtl/>
        </w:rPr>
        <w:t>السجلات الإدارية الخاصة بسلطة النقد</w:t>
      </w:r>
      <w:r w:rsidR="00AA7E37" w:rsidRPr="00D61B68">
        <w:rPr>
          <w:rFonts w:cs="Simplified Arabic" w:hint="cs"/>
          <w:rtl/>
        </w:rPr>
        <w:t xml:space="preserve"> الفلسطينية</w:t>
      </w:r>
      <w:r w:rsidRPr="00D61B68">
        <w:rPr>
          <w:rFonts w:cs="Simplified Arabic" w:hint="cs"/>
          <w:rtl/>
        </w:rPr>
        <w:t xml:space="preserve">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r w:rsidRPr="00D61B68">
        <w:rPr>
          <w:rFonts w:ascii="Times New Roman" w:eastAsia="Times New Roman" w:hAnsi="Times New Roman" w:cs="Simplified Arabic" w:hint="cs"/>
          <w:rtl/>
        </w:rPr>
        <w:t>)</w:t>
      </w:r>
      <w:r w:rsidRPr="00D61B68">
        <w:rPr>
          <w:rFonts w:cs="Simplified Arabic"/>
          <w:rtl/>
        </w:rPr>
        <w:t xml:space="preserve">، للحصول على </w:t>
      </w:r>
      <w:r w:rsidRPr="00D61B68">
        <w:rPr>
          <w:rFonts w:cs="Simplified Arabic" w:hint="eastAsia"/>
          <w:rtl/>
        </w:rPr>
        <w:t>بيانات</w:t>
      </w:r>
      <w:r w:rsidRPr="00D61B68">
        <w:rPr>
          <w:rFonts w:cs="Simplified Arabic"/>
          <w:rtl/>
        </w:rPr>
        <w:t xml:space="preserve"> حول غير المقيمين الذين يستثمرون في المصارف المقيمة، واستثمارات المصارف </w:t>
      </w:r>
      <w:r w:rsidRPr="00D61B68">
        <w:rPr>
          <w:rFonts w:cs="Simplified Arabic" w:hint="eastAsia"/>
          <w:rtl/>
        </w:rPr>
        <w:t>المقيمة</w:t>
      </w:r>
      <w:r w:rsidRPr="00D61B68">
        <w:rPr>
          <w:rFonts w:cs="Simplified Arabic"/>
          <w:rtl/>
        </w:rPr>
        <w:t xml:space="preserve"> في الخارج</w:t>
      </w:r>
      <w:r w:rsidRPr="00D61B68">
        <w:rPr>
          <w:rFonts w:cs="Simplified Arabic" w:hint="cs"/>
          <w:rtl/>
        </w:rPr>
        <w:t xml:space="preserve"> </w:t>
      </w:r>
      <w:r w:rsidRPr="00D61B68">
        <w:rPr>
          <w:rFonts w:cs="Simplified Arabic" w:hint="eastAsia"/>
          <w:rtl/>
        </w:rPr>
        <w:t>من</w:t>
      </w:r>
      <w:r w:rsidRPr="00D61B68">
        <w:rPr>
          <w:rFonts w:cs="Simplified Arabic"/>
          <w:rtl/>
        </w:rPr>
        <w:t xml:space="preserve"> المصادر ذات المساهمة العالية في هذا البند</w:t>
      </w:r>
      <w:r w:rsidR="0015450E">
        <w:rPr>
          <w:rFonts w:cs="Simplified Arabic" w:hint="cs"/>
          <w:rtl/>
        </w:rPr>
        <w:t>،</w:t>
      </w:r>
      <w:r w:rsidRPr="00D61B68">
        <w:rPr>
          <w:rFonts w:cs="Simplified Arabic"/>
          <w:rtl/>
        </w:rPr>
        <w:t xml:space="preserve"> </w:t>
      </w:r>
      <w:r w:rsidR="00F71965">
        <w:rPr>
          <w:rFonts w:cs="Simplified Arabic" w:hint="cs"/>
          <w:rtl/>
        </w:rPr>
        <w:t>و</w:t>
      </w:r>
      <w:r w:rsidRPr="00D61B68">
        <w:rPr>
          <w:rFonts w:cs="Simplified Arabic" w:hint="eastAsia"/>
          <w:rtl/>
        </w:rPr>
        <w:t>تقديرات</w:t>
      </w:r>
      <w:r w:rsidRPr="00D61B68">
        <w:rPr>
          <w:rFonts w:cs="Simplified Arabic"/>
          <w:rtl/>
        </w:rPr>
        <w:t xml:space="preserve"> </w:t>
      </w:r>
      <w:r w:rsidRPr="00D61B68">
        <w:rPr>
          <w:rFonts w:cs="Simplified Arabic" w:hint="cs"/>
          <w:rtl/>
        </w:rPr>
        <w:t>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حول استثمارات قطاع الأسر في </w:t>
      </w:r>
      <w:r w:rsidRPr="00D61B68">
        <w:rPr>
          <w:rFonts w:cs="Simplified Arabic" w:hint="eastAsia"/>
          <w:rtl/>
        </w:rPr>
        <w:t>الخارج</w:t>
      </w:r>
      <w:r w:rsidRPr="00D61B68">
        <w:rPr>
          <w:rFonts w:cs="Simplified Arabic"/>
          <w:rtl/>
        </w:rPr>
        <w:t>.</w:t>
      </w:r>
    </w:p>
    <w:p w:rsidR="00C041E6" w:rsidRPr="000528B8" w:rsidRDefault="00C041E6">
      <w:pPr>
        <w:pStyle w:val="NormalWeb"/>
        <w:bidi/>
        <w:spacing w:before="0" w:beforeAutospacing="0" w:after="0" w:afterAutospacing="0"/>
        <w:ind w:left="71" w:right="720"/>
        <w:jc w:val="lowKashida"/>
        <w:rPr>
          <w:rFonts w:cs="Simplified Arabic"/>
          <w:sz w:val="16"/>
          <w:szCs w:val="16"/>
          <w:rtl/>
        </w:rPr>
      </w:pPr>
    </w:p>
    <w:p w:rsidR="00C041E6" w:rsidRPr="00D61B68"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w:t>
      </w:r>
      <w:r w:rsidRPr="00D61B68">
        <w:rPr>
          <w:rStyle w:val="Strong"/>
          <w:rFonts w:cs="Simplified Arabic" w:hint="cs"/>
          <w:rtl/>
        </w:rPr>
        <w:t>لا</w:t>
      </w:r>
      <w:r w:rsidRPr="00D61B68">
        <w:rPr>
          <w:rStyle w:val="Strong"/>
          <w:rFonts w:cs="Simplified Arabic" w:hint="eastAsia"/>
          <w:rtl/>
        </w:rPr>
        <w:t>ستثمار</w:t>
      </w:r>
      <w:r w:rsidRPr="00D61B68">
        <w:rPr>
          <w:rStyle w:val="Strong"/>
          <w:rFonts w:cs="Simplified Arabic" w:hint="cs"/>
          <w:rtl/>
        </w:rPr>
        <w:t xml:space="preserve"> الأجنبي غير المباشر</w:t>
      </w:r>
      <w:r w:rsidRPr="00D61B68">
        <w:rPr>
          <w:rStyle w:val="Strong"/>
          <w:rFonts w:cs="Simplified Arabic"/>
          <w:rtl/>
        </w:rPr>
        <w:t xml:space="preserve"> </w:t>
      </w:r>
      <w:r w:rsidRPr="00D61B68">
        <w:rPr>
          <w:rStyle w:val="Strong"/>
          <w:rFonts w:cs="Simplified Arabic" w:hint="cs"/>
          <w:rtl/>
        </w:rPr>
        <w:t>(</w:t>
      </w:r>
      <w:r w:rsidRPr="00D61B68">
        <w:rPr>
          <w:rStyle w:val="Strong"/>
          <w:rFonts w:cs="Simplified Arabic"/>
          <w:rtl/>
        </w:rPr>
        <w:t>الحافظة</w:t>
      </w:r>
      <w:r w:rsidRPr="00D61B68">
        <w:rPr>
          <w:rStyle w:val="Strong"/>
          <w:rFonts w:cs="Simplified Arabic" w:hint="cs"/>
          <w:rtl/>
        </w:rPr>
        <w:t>)</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r w:rsidRPr="00D61B68">
        <w:rPr>
          <w:rFonts w:ascii="Times New Roman" w:eastAsia="Times New Roman" w:hAnsi="Times New Roman" w:cs="Simplified Arabic" w:hint="cs"/>
          <w:rtl/>
        </w:rPr>
        <w:t>)</w:t>
      </w:r>
      <w:r w:rsidRPr="00D61B68">
        <w:rPr>
          <w:rFonts w:cs="Simplified Arabic"/>
          <w:rtl/>
        </w:rPr>
        <w:t xml:space="preserve">، </w:t>
      </w:r>
      <w:r w:rsidRPr="00D61B68">
        <w:rPr>
          <w:rFonts w:cs="Simplified Arabic" w:hint="cs"/>
          <w:rtl/>
        </w:rPr>
        <w:t>ومرفق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لرصد معاملات الاستثمار في هذه الفئة من الاستثمارات.</w:t>
      </w:r>
      <w:r w:rsidRPr="00D61B68">
        <w:rPr>
          <w:rFonts w:cs="Simplified Arabic" w:hint="cs"/>
          <w:rtl/>
        </w:rPr>
        <w:t xml:space="preserve">  </w:t>
      </w:r>
      <w:r w:rsidRPr="00D61B68">
        <w:rPr>
          <w:rFonts w:cs="Simplified Arabic" w:hint="eastAsia"/>
          <w:rtl/>
        </w:rPr>
        <w:t>بالإضافة</w:t>
      </w:r>
      <w:r w:rsidRPr="00D61B68">
        <w:rPr>
          <w:rFonts w:cs="Simplified Arabic"/>
          <w:rtl/>
        </w:rPr>
        <w:t xml:space="preserve"> إلى هذين المصدرين يتم الحصول على بيانات </w:t>
      </w:r>
      <w:r w:rsidRPr="00D61B68">
        <w:rPr>
          <w:rFonts w:cs="Simplified Arabic" w:hint="eastAsia"/>
          <w:rtl/>
        </w:rPr>
        <w:t>من</w:t>
      </w:r>
      <w:r w:rsidRPr="00D61B68">
        <w:rPr>
          <w:rFonts w:cs="Simplified Arabic"/>
          <w:rtl/>
        </w:rPr>
        <w:t xml:space="preserve"> </w:t>
      </w:r>
      <w:proofErr w:type="spellStart"/>
      <w:r w:rsidRPr="00D61B68">
        <w:rPr>
          <w:rFonts w:cs="Simplified Arabic"/>
          <w:rtl/>
        </w:rPr>
        <w:t>الممثليات</w:t>
      </w:r>
      <w:proofErr w:type="spellEnd"/>
      <w:r w:rsidRPr="00D61B68">
        <w:rPr>
          <w:rFonts w:cs="Simplified Arabic"/>
          <w:rtl/>
        </w:rPr>
        <w:t xml:space="preserve"> ومؤسسات </w:t>
      </w:r>
      <w:r w:rsidR="00AA7E37" w:rsidRPr="00D61B68">
        <w:rPr>
          <w:rFonts w:cs="Simplified Arabic" w:hint="cs"/>
          <w:rtl/>
        </w:rPr>
        <w:t>فلسطين</w:t>
      </w:r>
      <w:r w:rsidRPr="00D61B68">
        <w:rPr>
          <w:rFonts w:cs="Simplified Arabic"/>
          <w:rtl/>
        </w:rPr>
        <w:t xml:space="preserve"> في الخارج (مؤسسات منظمة التحرير </w:t>
      </w:r>
      <w:r w:rsidRPr="00D61B68">
        <w:rPr>
          <w:rFonts w:cs="Simplified Arabic" w:hint="eastAsia"/>
          <w:rtl/>
        </w:rPr>
        <w:t>الفلسطينية</w:t>
      </w:r>
      <w:r w:rsidRPr="00D61B68">
        <w:rPr>
          <w:rFonts w:cs="Simplified Arabic"/>
          <w:rtl/>
        </w:rPr>
        <w:t xml:space="preserve">) والتي تعتبر مقيمة في </w:t>
      </w:r>
      <w:r w:rsidRPr="00D61B68">
        <w:rPr>
          <w:rFonts w:cs="Simplified Arabic" w:hint="cs"/>
          <w:rtl/>
        </w:rPr>
        <w:t>الاقتصاد</w:t>
      </w:r>
      <w:r w:rsidRPr="00D61B68">
        <w:rPr>
          <w:rFonts w:cs="Simplified Arabic"/>
          <w:rtl/>
        </w:rPr>
        <w:t xml:space="preserve"> المحلي حول استثماراتها في البلدان التي </w:t>
      </w:r>
      <w:r w:rsidRPr="00D61B68">
        <w:rPr>
          <w:rFonts w:cs="Simplified Arabic" w:hint="eastAsia"/>
          <w:rtl/>
        </w:rPr>
        <w:t>تتواجد</w:t>
      </w:r>
      <w:r w:rsidRPr="00D61B68">
        <w:rPr>
          <w:rFonts w:cs="Simplified Arabic"/>
          <w:rtl/>
        </w:rPr>
        <w:t xml:space="preserve"> فيها والتي تعد أصولاً للاقتصاد المحلي وخصوماً على الاقتصاد الخارجي. </w:t>
      </w:r>
    </w:p>
    <w:p w:rsidR="00C041E6" w:rsidRPr="000528B8" w:rsidRDefault="00C041E6">
      <w:pPr>
        <w:pStyle w:val="NormalWeb"/>
        <w:bidi/>
        <w:spacing w:before="0" w:beforeAutospacing="0" w:after="0" w:afterAutospacing="0"/>
        <w:ind w:right="720"/>
        <w:jc w:val="lowKashida"/>
        <w:rPr>
          <w:rFonts w:cs="Simplified Arabic"/>
          <w:sz w:val="16"/>
          <w:szCs w:val="16"/>
          <w:rtl/>
        </w:rPr>
      </w:pPr>
    </w:p>
    <w:p w:rsidR="00C041E6" w:rsidRPr="00D61B68" w:rsidRDefault="00C041E6">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الاستثمارات</w:t>
      </w:r>
      <w:r w:rsidRPr="00D61B68">
        <w:rPr>
          <w:rStyle w:val="Strong"/>
          <w:rFonts w:cs="Simplified Arabic" w:hint="cs"/>
          <w:rtl/>
        </w:rPr>
        <w:t xml:space="preserve"> الأجنبية</w:t>
      </w:r>
      <w:r w:rsidRPr="00D61B68">
        <w:rPr>
          <w:rStyle w:val="Strong"/>
          <w:rFonts w:cs="Simplified Arabic"/>
          <w:rtl/>
        </w:rPr>
        <w:t xml:space="preserve"> </w:t>
      </w:r>
      <w:r w:rsidRPr="00D61B68">
        <w:rPr>
          <w:rStyle w:val="Strong"/>
          <w:rFonts w:cs="Simplified Arabic" w:hint="eastAsia"/>
          <w:rtl/>
        </w:rPr>
        <w:t>الأخرى</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Pr="00D61B68">
        <w:rPr>
          <w:rFonts w:ascii="Times New Roman" w:eastAsia="Times New Roman" w:hAnsi="Times New Roman" w:cs="Simplified Arabic" w:hint="cs"/>
          <w:rtl/>
        </w:rPr>
        <w:t>)</w:t>
      </w:r>
      <w:r w:rsidRPr="00D61B68">
        <w:rPr>
          <w:rFonts w:cs="Simplified Arabic"/>
          <w:rtl/>
        </w:rPr>
        <w:t xml:space="preserve">, ومصفوفة الدول المانحة, </w:t>
      </w:r>
      <w:r w:rsidRPr="00D61B68">
        <w:rPr>
          <w:rFonts w:cs="Simplified Arabic" w:hint="eastAsia"/>
          <w:rtl/>
        </w:rPr>
        <w:t>ومرفق</w:t>
      </w:r>
      <w:r w:rsidRPr="00D61B68">
        <w:rPr>
          <w:rFonts w:cs="Simplified Arabic"/>
          <w:rtl/>
        </w:rPr>
        <w:t xml:space="preserve"> ميزان المدفوعات مع مسح القوى العاملة لرصد المعاملات في هذه الفئة من </w:t>
      </w:r>
      <w:r w:rsidRPr="00D61B68">
        <w:rPr>
          <w:rFonts w:cs="Simplified Arabic" w:hint="eastAsia"/>
          <w:rtl/>
        </w:rPr>
        <w:t>الاستثمارات</w:t>
      </w:r>
      <w:r w:rsidRPr="00D61B68">
        <w:rPr>
          <w:rFonts w:cs="Simplified Arabic"/>
          <w:rtl/>
        </w:rPr>
        <w:t>.</w:t>
      </w:r>
    </w:p>
    <w:p w:rsidR="00C041E6" w:rsidRPr="00D61B68" w:rsidRDefault="00C041E6">
      <w:pPr>
        <w:pStyle w:val="NormalWeb"/>
        <w:bidi/>
        <w:spacing w:before="0" w:beforeAutospacing="0" w:after="0" w:afterAutospacing="0"/>
        <w:ind w:right="720"/>
        <w:jc w:val="lowKashida"/>
        <w:rPr>
          <w:rFonts w:cs="Simplified Arabic"/>
          <w:sz w:val="20"/>
          <w:szCs w:val="20"/>
          <w:rtl/>
        </w:rPr>
      </w:pPr>
    </w:p>
    <w:p w:rsidR="00C041E6" w:rsidRPr="00D61B68" w:rsidRDefault="00C041E6">
      <w:pPr>
        <w:pStyle w:val="NormalWeb"/>
        <w:numPr>
          <w:ilvl w:val="1"/>
          <w:numId w:val="14"/>
        </w:numPr>
        <w:tabs>
          <w:tab w:val="clear" w:pos="1440"/>
          <w:tab w:val="num" w:pos="431"/>
        </w:tabs>
        <w:bidi/>
        <w:spacing w:before="0" w:beforeAutospacing="0" w:after="0" w:afterAutospacing="0"/>
        <w:ind w:left="431" w:right="0"/>
        <w:jc w:val="lowKashida"/>
        <w:rPr>
          <w:rFonts w:cs="Simplified Arabic"/>
          <w:rtl/>
        </w:rPr>
      </w:pPr>
      <w:r w:rsidRPr="00D61B68">
        <w:rPr>
          <w:rStyle w:val="Strong"/>
          <w:rFonts w:cs="Simplified Arabic" w:hint="eastAsia"/>
          <w:rtl/>
        </w:rPr>
        <w:lastRenderedPageBreak/>
        <w:t>الأصول</w:t>
      </w:r>
      <w:r w:rsidRPr="00D61B68">
        <w:rPr>
          <w:rStyle w:val="Strong"/>
          <w:rFonts w:cs="Simplified Arabic"/>
          <w:rtl/>
        </w:rPr>
        <w:t xml:space="preserve"> </w:t>
      </w:r>
      <w:r w:rsidRPr="00D61B68">
        <w:rPr>
          <w:rStyle w:val="Strong"/>
          <w:rFonts w:cs="Simplified Arabic" w:hint="eastAsia"/>
          <w:rtl/>
        </w:rPr>
        <w:t>الاحتياطية</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تسجيل كافة الأصول القابلة للتحويل بالعملة </w:t>
      </w:r>
      <w:r w:rsidRPr="00D61B68">
        <w:rPr>
          <w:rFonts w:cs="Simplified Arabic" w:hint="eastAsia"/>
          <w:rtl/>
        </w:rPr>
        <w:t>الأجنبية</w:t>
      </w:r>
      <w:r w:rsidRPr="00D61B68">
        <w:rPr>
          <w:rFonts w:cs="Simplified Arabic"/>
          <w:rtl/>
        </w:rPr>
        <w:t xml:space="preserve"> والخاضعة لإشراف سلطة النقد الفلسطينية تحت بند الأصول الاحتياطية.</w:t>
      </w:r>
      <w:r w:rsidRPr="00D61B68">
        <w:rPr>
          <w:rFonts w:cs="Simplified Arabic" w:hint="cs"/>
          <w:rtl/>
        </w:rPr>
        <w:t xml:space="preserve"> </w:t>
      </w:r>
      <w:r w:rsidRPr="00D61B68">
        <w:rPr>
          <w:rFonts w:cs="Simplified Arabic"/>
          <w:rtl/>
        </w:rPr>
        <w:t xml:space="preserve"> </w:t>
      </w:r>
      <w:r w:rsidRPr="00D61B68">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066027">
      <w:pPr>
        <w:jc w:val="center"/>
        <w:rPr>
          <w:rFonts w:cs="Simplified Arabic"/>
          <w:rtl/>
        </w:rPr>
      </w:pPr>
      <w:r w:rsidRPr="00D61B68">
        <w:rPr>
          <w:rFonts w:cs="Simplified Arabic" w:hint="cs"/>
          <w:rtl/>
        </w:rPr>
        <w:lastRenderedPageBreak/>
        <w:t>الفصل الثالث</w:t>
      </w:r>
    </w:p>
    <w:p w:rsidR="00CD7E34" w:rsidRPr="00D04FEA" w:rsidRDefault="00CD7E34" w:rsidP="00066027">
      <w:pPr>
        <w:jc w:val="center"/>
        <w:rPr>
          <w:rFonts w:cs="Simplified Arabic"/>
          <w:b/>
          <w:bCs/>
          <w:sz w:val="20"/>
          <w:szCs w:val="20"/>
          <w:rtl/>
        </w:rPr>
      </w:pPr>
    </w:p>
    <w:p w:rsidR="00CD7E34" w:rsidRPr="00D61B68" w:rsidRDefault="00CD7E34" w:rsidP="00066027">
      <w:pPr>
        <w:jc w:val="center"/>
        <w:rPr>
          <w:rFonts w:cs="Simplified Arabic"/>
          <w:b/>
          <w:bCs/>
          <w:sz w:val="28"/>
          <w:szCs w:val="28"/>
        </w:rPr>
      </w:pPr>
      <w:r w:rsidRPr="00D61B68">
        <w:rPr>
          <w:rFonts w:cs="Simplified Arabic" w:hint="eastAsia"/>
          <w:b/>
          <w:bCs/>
          <w:sz w:val="28"/>
          <w:szCs w:val="28"/>
          <w:rtl/>
        </w:rPr>
        <w:t>ال</w:t>
      </w:r>
      <w:r w:rsidRPr="00D61B68">
        <w:rPr>
          <w:rFonts w:cs="Simplified Arabic" w:hint="cs"/>
          <w:b/>
          <w:bCs/>
          <w:sz w:val="28"/>
          <w:szCs w:val="28"/>
          <w:rtl/>
        </w:rPr>
        <w:t>مفاهيم</w:t>
      </w:r>
      <w:r w:rsidRPr="00D61B68">
        <w:rPr>
          <w:rFonts w:cs="Simplified Arabic"/>
          <w:b/>
          <w:bCs/>
          <w:sz w:val="28"/>
          <w:szCs w:val="28"/>
          <w:rtl/>
        </w:rPr>
        <w:t xml:space="preserve"> والمصطلحات</w:t>
      </w:r>
    </w:p>
    <w:p w:rsidR="00CD7E34" w:rsidRPr="00D61B68" w:rsidRDefault="00CD7E34" w:rsidP="00CD7E34">
      <w:pPr>
        <w:jc w:val="lowKashida"/>
        <w:rPr>
          <w:rFonts w:cs="Simplified Arabic"/>
          <w:rtl/>
        </w:rPr>
      </w:pPr>
    </w:p>
    <w:p w:rsidR="00CD7E34" w:rsidRPr="00D61B68" w:rsidRDefault="00CD7E34" w:rsidP="00CD7E34">
      <w:pPr>
        <w:ind w:right="720"/>
        <w:jc w:val="both"/>
        <w:rPr>
          <w:rFonts w:cs="Simplified Arabic"/>
          <w:b/>
          <w:bCs/>
          <w:rtl/>
        </w:rPr>
      </w:pPr>
      <w:r w:rsidRPr="00D61B68">
        <w:rPr>
          <w:rFonts w:cs="Simplified Arabic" w:hint="eastAsia"/>
          <w:b/>
          <w:bCs/>
          <w:rtl/>
        </w:rPr>
        <w:t>الإقامة</w:t>
      </w:r>
      <w:r w:rsidRPr="00D61B68">
        <w:rPr>
          <w:rFonts w:cs="Simplified Arabic"/>
          <w:b/>
          <w:bCs/>
          <w:rtl/>
        </w:rPr>
        <w:t>:</w:t>
      </w:r>
    </w:p>
    <w:p w:rsidR="00CD7E34" w:rsidRPr="00D61B68" w:rsidRDefault="00CD7E34" w:rsidP="00CD7E34">
      <w:pPr>
        <w:pStyle w:val="BodyText"/>
        <w:jc w:val="both"/>
        <w:rPr>
          <w:sz w:val="24"/>
          <w:szCs w:val="24"/>
        </w:rPr>
      </w:pPr>
      <w:r w:rsidRPr="00D61B68">
        <w:rPr>
          <w:rFonts w:hint="eastAsia"/>
          <w:sz w:val="24"/>
          <w:szCs w:val="24"/>
          <w:rtl/>
        </w:rPr>
        <w:t>تعرف</w:t>
      </w:r>
      <w:r w:rsidRPr="00D61B68">
        <w:rPr>
          <w:sz w:val="24"/>
          <w:szCs w:val="24"/>
          <w:rtl/>
        </w:rPr>
        <w:t xml:space="preserve"> </w:t>
      </w:r>
      <w:r w:rsidRPr="00D61B68">
        <w:rPr>
          <w:rFonts w:hint="eastAsia"/>
          <w:sz w:val="24"/>
          <w:szCs w:val="24"/>
          <w:rtl/>
        </w:rPr>
        <w:t>الإقامة</w:t>
      </w:r>
      <w:r w:rsidRPr="00D61B68">
        <w:rPr>
          <w:sz w:val="24"/>
          <w:szCs w:val="24"/>
          <w:rtl/>
        </w:rPr>
        <w:t xml:space="preserve"> هنا من منظور اقتصادي لا قانوني، والمعيار الأساسي لتحديد الإقامة لكيان </w:t>
      </w:r>
      <w:r w:rsidRPr="00D61B68">
        <w:rPr>
          <w:rFonts w:hint="eastAsia"/>
          <w:sz w:val="24"/>
          <w:szCs w:val="24"/>
          <w:rtl/>
        </w:rPr>
        <w:t>ما،</w:t>
      </w:r>
      <w:r w:rsidRPr="00D61B68">
        <w:rPr>
          <w:sz w:val="24"/>
          <w:szCs w:val="24"/>
          <w:rtl/>
        </w:rPr>
        <w:t xml:space="preserve"> </w:t>
      </w:r>
      <w:r w:rsidRPr="00D61B68">
        <w:rPr>
          <w:rFonts w:hint="eastAsia"/>
          <w:sz w:val="24"/>
          <w:szCs w:val="24"/>
          <w:rtl/>
        </w:rPr>
        <w:t>هو</w:t>
      </w:r>
      <w:r w:rsidRPr="00D61B68">
        <w:rPr>
          <w:sz w:val="24"/>
          <w:szCs w:val="24"/>
          <w:rtl/>
        </w:rPr>
        <w:t xml:space="preserve"> مركز المصلحة </w:t>
      </w:r>
      <w:r w:rsidRPr="00D61B68">
        <w:rPr>
          <w:rFonts w:hint="cs"/>
          <w:sz w:val="24"/>
          <w:szCs w:val="24"/>
          <w:rtl/>
        </w:rPr>
        <w:t>الاقتصادية</w:t>
      </w:r>
      <w:r w:rsidRPr="00D61B68">
        <w:rPr>
          <w:sz w:val="24"/>
          <w:szCs w:val="24"/>
          <w:rtl/>
        </w:rPr>
        <w:t xml:space="preserve"> والذي يعرف بأنه وجود محل سكني أو موقع إنتاجي أو </w:t>
      </w:r>
      <w:r w:rsidRPr="00D61B68">
        <w:rPr>
          <w:rFonts w:hint="eastAsia"/>
          <w:sz w:val="24"/>
          <w:szCs w:val="24"/>
          <w:rtl/>
        </w:rPr>
        <w:t>مواقع</w:t>
      </w:r>
      <w:r w:rsidRPr="00D61B68">
        <w:rPr>
          <w:sz w:val="24"/>
          <w:szCs w:val="24"/>
          <w:rtl/>
        </w:rPr>
        <w:t xml:space="preserve"> أخرى </w:t>
      </w:r>
      <w:r w:rsidRPr="00D61B68">
        <w:rPr>
          <w:rFonts w:hint="eastAsia"/>
          <w:sz w:val="24"/>
          <w:szCs w:val="24"/>
          <w:rtl/>
        </w:rPr>
        <w:t>داخل</w:t>
      </w:r>
      <w:r w:rsidRPr="00D61B68">
        <w:rPr>
          <w:sz w:val="24"/>
          <w:szCs w:val="24"/>
          <w:rtl/>
        </w:rPr>
        <w:t xml:space="preserve"> الإقليم </w:t>
      </w:r>
      <w:r w:rsidRPr="00D61B68">
        <w:rPr>
          <w:rFonts w:hint="cs"/>
          <w:sz w:val="24"/>
          <w:szCs w:val="24"/>
          <w:rtl/>
        </w:rPr>
        <w:t>الاقتصادي</w:t>
      </w:r>
      <w:r w:rsidRPr="00D61B68">
        <w:rPr>
          <w:sz w:val="24"/>
          <w:szCs w:val="24"/>
          <w:rtl/>
        </w:rPr>
        <w:t xml:space="preserve">  </w:t>
      </w:r>
      <w:r w:rsidRPr="00D61B68">
        <w:rPr>
          <w:rFonts w:hint="eastAsia"/>
          <w:sz w:val="24"/>
          <w:szCs w:val="24"/>
          <w:rtl/>
        </w:rPr>
        <w:t>لبلد</w:t>
      </w:r>
      <w:r w:rsidRPr="00D61B68">
        <w:rPr>
          <w:sz w:val="24"/>
          <w:szCs w:val="24"/>
          <w:rtl/>
        </w:rPr>
        <w:t xml:space="preserve"> ما تقوم فيه أو منه بمباشرة أنشطة ومعاملات اقتصادية على نطاق </w:t>
      </w:r>
      <w:r w:rsidRPr="00D61B68">
        <w:rPr>
          <w:rFonts w:hint="eastAsia"/>
          <w:sz w:val="24"/>
          <w:szCs w:val="24"/>
          <w:rtl/>
        </w:rPr>
        <w:t>واسع</w:t>
      </w:r>
      <w:r w:rsidRPr="00D61B68">
        <w:rPr>
          <w:sz w:val="24"/>
          <w:szCs w:val="24"/>
          <w:rtl/>
        </w:rPr>
        <w:t xml:space="preserve"> بقصد الاستمرار فيها لأجل غير مسمى أو لمدة محددة أو غير محددة</w:t>
      </w:r>
      <w:r w:rsidRPr="00D61B68">
        <w:rPr>
          <w:rFonts w:hint="cs"/>
          <w:sz w:val="24"/>
          <w:szCs w:val="24"/>
          <w:rtl/>
        </w:rPr>
        <w:t>،</w:t>
      </w:r>
      <w:r w:rsidRPr="00D61B68">
        <w:rPr>
          <w:sz w:val="24"/>
          <w:szCs w:val="24"/>
          <w:rtl/>
        </w:rPr>
        <w:t xml:space="preserve"> ولكنها عادةً </w:t>
      </w:r>
      <w:r w:rsidRPr="00D61B68">
        <w:rPr>
          <w:rFonts w:hint="eastAsia"/>
          <w:sz w:val="24"/>
          <w:szCs w:val="24"/>
          <w:rtl/>
        </w:rPr>
        <w:t>ما</w:t>
      </w:r>
      <w:r w:rsidRPr="00D61B68">
        <w:rPr>
          <w:sz w:val="24"/>
          <w:szCs w:val="24"/>
          <w:rtl/>
        </w:rPr>
        <w:t xml:space="preserve"> تكون طويلة.</w:t>
      </w:r>
    </w:p>
    <w:p w:rsidR="00871F94" w:rsidRPr="00D04FEA" w:rsidRDefault="00871F94" w:rsidP="00CD7E34">
      <w:pPr>
        <w:pStyle w:val="BodyText"/>
        <w:jc w:val="both"/>
        <w:rPr>
          <w:sz w:val="20"/>
          <w:rtl/>
        </w:rPr>
      </w:pPr>
    </w:p>
    <w:p w:rsidR="00871F94" w:rsidRPr="00D61B68" w:rsidRDefault="00871F94" w:rsidP="00871F94">
      <w:pPr>
        <w:ind w:right="720"/>
        <w:jc w:val="both"/>
        <w:rPr>
          <w:rFonts w:cs="Simplified Arabic"/>
          <w:b/>
          <w:bCs/>
          <w:rtl/>
        </w:rPr>
      </w:pPr>
      <w:r w:rsidRPr="00D61B68">
        <w:rPr>
          <w:rFonts w:cs="Simplified Arabic" w:hint="cs"/>
          <w:b/>
          <w:bCs/>
          <w:rtl/>
        </w:rPr>
        <w:t>الحساب الجاري:</w:t>
      </w:r>
    </w:p>
    <w:p w:rsidR="00012E47" w:rsidRPr="00D61B68" w:rsidRDefault="00012E47" w:rsidP="00871F94">
      <w:pPr>
        <w:ind w:right="720"/>
        <w:jc w:val="both"/>
        <w:rPr>
          <w:rFonts w:cs="Simplified Arabic"/>
          <w:rtl/>
        </w:rPr>
      </w:pPr>
      <w:r w:rsidRPr="00D61B68">
        <w:rPr>
          <w:rFonts w:cs="Simplified Arabic" w:hint="cs"/>
          <w:rtl/>
        </w:rPr>
        <w:t>ينقسم إلى أربع حسابات رئيسية</w:t>
      </w:r>
      <w:r w:rsidR="00465278" w:rsidRPr="00D61B68">
        <w:rPr>
          <w:rFonts w:cs="Simplified Arabic" w:hint="cs"/>
          <w:rtl/>
        </w:rPr>
        <w:t>، هي:</w:t>
      </w:r>
    </w:p>
    <w:p w:rsidR="00465278" w:rsidRPr="00D61B68" w:rsidRDefault="00465278" w:rsidP="00465278">
      <w:pPr>
        <w:pStyle w:val="ListParagraph"/>
        <w:numPr>
          <w:ilvl w:val="0"/>
          <w:numId w:val="9"/>
        </w:numPr>
        <w:ind w:right="720"/>
        <w:jc w:val="both"/>
        <w:rPr>
          <w:rFonts w:cs="Simplified Arabic"/>
        </w:rPr>
      </w:pPr>
      <w:r w:rsidRPr="00D61B68">
        <w:rPr>
          <w:rFonts w:cs="Simplified Arabic" w:hint="cs"/>
          <w:rtl/>
        </w:rPr>
        <w:t>السلع</w:t>
      </w:r>
    </w:p>
    <w:p w:rsidR="00465278" w:rsidRPr="00D61B68" w:rsidRDefault="00465278" w:rsidP="00465278">
      <w:pPr>
        <w:pStyle w:val="ListParagraph"/>
        <w:numPr>
          <w:ilvl w:val="0"/>
          <w:numId w:val="9"/>
        </w:numPr>
        <w:ind w:right="720"/>
        <w:jc w:val="both"/>
        <w:rPr>
          <w:rFonts w:cs="Simplified Arabic"/>
        </w:rPr>
      </w:pPr>
      <w:r w:rsidRPr="00D61B68">
        <w:rPr>
          <w:rFonts w:cs="Simplified Arabic" w:hint="cs"/>
          <w:rtl/>
        </w:rPr>
        <w:t>الخدمات</w:t>
      </w:r>
    </w:p>
    <w:p w:rsidR="00465278" w:rsidRPr="00D61B68" w:rsidRDefault="00465278" w:rsidP="00465278">
      <w:pPr>
        <w:pStyle w:val="ListParagraph"/>
        <w:numPr>
          <w:ilvl w:val="0"/>
          <w:numId w:val="9"/>
        </w:numPr>
        <w:ind w:right="720"/>
        <w:jc w:val="both"/>
        <w:rPr>
          <w:rFonts w:cs="Simplified Arabic"/>
        </w:rPr>
      </w:pPr>
      <w:r w:rsidRPr="00D61B68">
        <w:rPr>
          <w:rFonts w:cs="Simplified Arabic" w:hint="cs"/>
          <w:rtl/>
        </w:rPr>
        <w:t>الدخل</w:t>
      </w:r>
    </w:p>
    <w:p w:rsidR="00465278" w:rsidRPr="00D61B68" w:rsidRDefault="00465278" w:rsidP="00465278">
      <w:pPr>
        <w:pStyle w:val="ListParagraph"/>
        <w:numPr>
          <w:ilvl w:val="0"/>
          <w:numId w:val="9"/>
        </w:numPr>
        <w:ind w:right="720"/>
        <w:jc w:val="both"/>
        <w:rPr>
          <w:rFonts w:cs="Simplified Arabic"/>
          <w:rtl/>
        </w:rPr>
      </w:pPr>
      <w:r w:rsidRPr="00D61B68">
        <w:rPr>
          <w:rFonts w:cs="Simplified Arabic" w:hint="cs"/>
          <w:rtl/>
        </w:rPr>
        <w:t>التحويلات الجارية</w:t>
      </w:r>
    </w:p>
    <w:p w:rsidR="00CD7E34" w:rsidRPr="00D04FEA" w:rsidRDefault="00CD7E34" w:rsidP="00CD7E34">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السلع</w:t>
      </w:r>
      <w:r w:rsidR="002D20E3" w:rsidRPr="00D61B68">
        <w:rPr>
          <w:rFonts w:cs="Simplified Arabic" w:hint="cs"/>
          <w:b/>
          <w:bCs/>
          <w:rtl/>
        </w:rPr>
        <w:t xml:space="preserve"> أو البضائع العامة</w:t>
      </w:r>
      <w:r w:rsidRPr="00D61B68">
        <w:rPr>
          <w:rFonts w:cs="Simplified Arabic"/>
          <w:b/>
          <w:bCs/>
          <w:rtl/>
        </w:rPr>
        <w:t>:</w:t>
      </w:r>
    </w:p>
    <w:p w:rsidR="00CD7E34" w:rsidRPr="00D61B68" w:rsidRDefault="002D20E3" w:rsidP="00CD7E34">
      <w:pPr>
        <w:jc w:val="both"/>
        <w:rPr>
          <w:rFonts w:cs="Simplified Arabic"/>
          <w:rtl/>
        </w:rPr>
      </w:pPr>
      <w:r w:rsidRPr="00D61B68">
        <w:rPr>
          <w:rFonts w:cs="Simplified Arabic" w:hint="eastAsia"/>
          <w:rtl/>
        </w:rPr>
        <w:t>هي</w:t>
      </w:r>
      <w:r w:rsidRPr="00D61B68">
        <w:rPr>
          <w:rFonts w:cs="Simplified Arabic"/>
          <w:rtl/>
        </w:rPr>
        <w:t xml:space="preserve"> عبارة عن السلع المنقولة التي تتغير </w:t>
      </w:r>
      <w:r w:rsidRPr="00D61B68">
        <w:rPr>
          <w:rFonts w:cs="Simplified Arabic" w:hint="eastAsia"/>
          <w:rtl/>
        </w:rPr>
        <w:t>ملكيتها</w:t>
      </w:r>
      <w:r w:rsidRPr="00D61B68">
        <w:rPr>
          <w:rFonts w:cs="Simplified Arabic"/>
          <w:rtl/>
        </w:rPr>
        <w:t xml:space="preserve"> (على </w:t>
      </w:r>
      <w:r w:rsidRPr="00D61B68">
        <w:rPr>
          <w:rFonts w:cs="Simplified Arabic" w:hint="cs"/>
          <w:rtl/>
        </w:rPr>
        <w:t>أساس</w:t>
      </w:r>
      <w:r w:rsidRPr="00D61B68">
        <w:rPr>
          <w:rFonts w:cs="Simplified Arabic"/>
          <w:rtl/>
        </w:rPr>
        <w:t xml:space="preserve"> فعلي </w:t>
      </w:r>
      <w:r w:rsidRPr="00D61B68">
        <w:rPr>
          <w:rFonts w:cs="Simplified Arabic" w:hint="cs"/>
          <w:rtl/>
        </w:rPr>
        <w:t>أو</w:t>
      </w:r>
      <w:r w:rsidRPr="00D61B68">
        <w:rPr>
          <w:rFonts w:cs="Simplified Arabic"/>
          <w:rtl/>
        </w:rPr>
        <w:t xml:space="preserve"> محتسب)</w:t>
      </w:r>
      <w:r w:rsidRPr="00D61B68">
        <w:rPr>
          <w:rFonts w:cs="Simplified Arabic" w:hint="cs"/>
          <w:rtl/>
        </w:rPr>
        <w:t>،</w:t>
      </w:r>
      <w:r w:rsidRPr="00D61B68">
        <w:rPr>
          <w:rFonts w:cs="Simplified Arabic"/>
          <w:rtl/>
        </w:rPr>
        <w:t xml:space="preserve"> بين طرف مقيم وآخر غير مقيم.</w:t>
      </w:r>
      <w:r w:rsidR="00CD7E34" w:rsidRPr="00D61B68">
        <w:rPr>
          <w:rFonts w:cs="Simplified Arabic" w:hint="cs"/>
          <w:rtl/>
        </w:rPr>
        <w:t xml:space="preserve"> و</w:t>
      </w:r>
      <w:r w:rsidR="00CD7E34" w:rsidRPr="00D61B68">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sidR="00CD7E34" w:rsidRPr="00D61B68">
        <w:rPr>
          <w:rFonts w:cs="Simplified Arabic" w:hint="eastAsia"/>
          <w:rtl/>
        </w:rPr>
        <w:t>والتي</w:t>
      </w:r>
      <w:r w:rsidR="00CD7E34" w:rsidRPr="00D61B68">
        <w:rPr>
          <w:rFonts w:cs="Simplified Arabic"/>
          <w:rtl/>
        </w:rPr>
        <w:t xml:space="preserve"> تدعى بنقطة التقييم الموحد.  </w:t>
      </w:r>
      <w:r w:rsidR="00CD7E34" w:rsidRPr="00D61B68">
        <w:rPr>
          <w:rFonts w:cs="Simplified Arabic" w:hint="eastAsia"/>
          <w:rtl/>
        </w:rPr>
        <w:t>ويشار</w:t>
      </w:r>
      <w:r w:rsidR="00CD7E34" w:rsidRPr="00D61B68">
        <w:rPr>
          <w:rFonts w:cs="Simplified Arabic"/>
          <w:rtl/>
        </w:rPr>
        <w:t xml:space="preserve"> </w:t>
      </w:r>
      <w:r w:rsidR="00CD7E34" w:rsidRPr="00D61B68">
        <w:rPr>
          <w:rFonts w:cs="Simplified Arabic" w:hint="eastAsia"/>
          <w:rtl/>
        </w:rPr>
        <w:t>إلى</w:t>
      </w:r>
      <w:r w:rsidR="00CD7E34" w:rsidRPr="00D61B68">
        <w:rPr>
          <w:rFonts w:cs="Simplified Arabic"/>
          <w:rtl/>
        </w:rPr>
        <w:t xml:space="preserve"> هذا التقييم بسعر التسليم على ظهر الباخرة (</w:t>
      </w:r>
      <w:r w:rsidR="00CD7E34" w:rsidRPr="00D61B68">
        <w:rPr>
          <w:rFonts w:cs="Simplified Arabic"/>
        </w:rPr>
        <w:t xml:space="preserve">Free on board </w:t>
      </w:r>
      <w:proofErr w:type="spellStart"/>
      <w:r w:rsidR="00CD7E34" w:rsidRPr="00D61B68">
        <w:rPr>
          <w:rFonts w:cs="Simplified Arabic"/>
        </w:rPr>
        <w:t>f.o.b</w:t>
      </w:r>
      <w:proofErr w:type="spellEnd"/>
      <w:r w:rsidR="00CD7E34" w:rsidRPr="00D61B68">
        <w:rPr>
          <w:rFonts w:cs="Simplified Arabic"/>
          <w:rtl/>
        </w:rPr>
        <w:t xml:space="preserve">).  </w:t>
      </w:r>
      <w:r w:rsidR="00CD7E34" w:rsidRPr="00D61B68">
        <w:rPr>
          <w:rFonts w:cs="Simplified Arabic" w:hint="eastAsia"/>
          <w:rtl/>
        </w:rPr>
        <w:t>بينما</w:t>
      </w:r>
      <w:r w:rsidR="00CD7E34" w:rsidRPr="00D61B68">
        <w:rPr>
          <w:rFonts w:cs="Simplified Arabic"/>
          <w:rtl/>
        </w:rPr>
        <w:t xml:space="preserve"> </w:t>
      </w:r>
      <w:r w:rsidR="00CD7E34" w:rsidRPr="00D61B68">
        <w:rPr>
          <w:rFonts w:cs="Simplified Arabic" w:hint="eastAsia"/>
          <w:rtl/>
        </w:rPr>
        <w:t>يشار</w:t>
      </w:r>
      <w:r w:rsidR="00CD7E34" w:rsidRPr="00D61B68">
        <w:rPr>
          <w:rFonts w:cs="Simplified Arabic"/>
          <w:rtl/>
        </w:rPr>
        <w:t xml:space="preserve"> إلى البضائع التي يتم تقييمها على حدود البلد المستورد – والتي تشمل تكاليف </w:t>
      </w:r>
      <w:r w:rsidR="00CD7E34" w:rsidRPr="00D61B68">
        <w:rPr>
          <w:rFonts w:cs="Simplified Arabic" w:hint="eastAsia"/>
          <w:rtl/>
        </w:rPr>
        <w:t>الشحن</w:t>
      </w:r>
      <w:r w:rsidR="00CD7E34" w:rsidRPr="00D61B68">
        <w:rPr>
          <w:rFonts w:cs="Simplified Arabic"/>
          <w:rtl/>
        </w:rPr>
        <w:t xml:space="preserve"> الدولي</w:t>
      </w:r>
      <w:r w:rsidR="00CD7E34" w:rsidRPr="00D61B68">
        <w:rPr>
          <w:rFonts w:cs="Simplified Arabic" w:hint="cs"/>
          <w:rtl/>
        </w:rPr>
        <w:t>ـ</w:t>
      </w:r>
      <w:r w:rsidR="00CD7E34" w:rsidRPr="00D61B68">
        <w:rPr>
          <w:rFonts w:cs="Simplified Arabic"/>
          <w:rtl/>
        </w:rPr>
        <w:t>ة والتأمين بتكلفة التأمين والشحن (</w:t>
      </w:r>
      <w:r w:rsidR="00CD7E34" w:rsidRPr="00D61B68">
        <w:rPr>
          <w:rFonts w:cs="Simplified Arabic"/>
        </w:rPr>
        <w:t>Cost, insurance, and freight c.i.f.</w:t>
      </w:r>
      <w:r w:rsidR="00CD7E34" w:rsidRPr="00D61B68">
        <w:rPr>
          <w:rFonts w:cs="Simplified Arabic"/>
          <w:rtl/>
        </w:rPr>
        <w:t xml:space="preserve">).  </w:t>
      </w:r>
      <w:r w:rsidR="00CD7E34" w:rsidRPr="00D61B68">
        <w:rPr>
          <w:rFonts w:cs="Simplified Arabic" w:hint="eastAsia"/>
          <w:rtl/>
        </w:rPr>
        <w:t>لذلك</w:t>
      </w:r>
      <w:r w:rsidR="00CD7E34" w:rsidRPr="00D61B68">
        <w:rPr>
          <w:rFonts w:cs="Simplified Arabic"/>
          <w:rtl/>
        </w:rPr>
        <w:t xml:space="preserve"> فإن س</w:t>
      </w:r>
      <w:r w:rsidR="00CD7E34" w:rsidRPr="00D61B68">
        <w:rPr>
          <w:rFonts w:cs="Simplified Arabic" w:hint="cs"/>
          <w:rtl/>
        </w:rPr>
        <w:t>ـ</w:t>
      </w:r>
      <w:r w:rsidR="00CD7E34" w:rsidRPr="00D61B68">
        <w:rPr>
          <w:rFonts w:cs="Simplified Arabic"/>
          <w:rtl/>
        </w:rPr>
        <w:t>عر (</w:t>
      </w:r>
      <w:proofErr w:type="spellStart"/>
      <w:r w:rsidR="00CD7E34" w:rsidRPr="00D61B68">
        <w:rPr>
          <w:rFonts w:cs="Simplified Arabic"/>
        </w:rPr>
        <w:t>f.o.b</w:t>
      </w:r>
      <w:proofErr w:type="spellEnd"/>
      <w:r w:rsidR="00CD7E34" w:rsidRPr="00D61B68">
        <w:rPr>
          <w:rFonts w:cs="Simplified Arabic"/>
          <w:rtl/>
        </w:rPr>
        <w:t>) يكون مساوياً لسعر (</w:t>
      </w:r>
      <w:proofErr w:type="spellStart"/>
      <w:r w:rsidR="00CD7E34" w:rsidRPr="00D61B68">
        <w:rPr>
          <w:rFonts w:cs="Simplified Arabic"/>
        </w:rPr>
        <w:t>c.i.f</w:t>
      </w:r>
      <w:proofErr w:type="spellEnd"/>
      <w:r w:rsidR="00CD7E34" w:rsidRPr="00D61B68">
        <w:rPr>
          <w:rFonts w:cs="Simplified Arabic"/>
          <w:rtl/>
        </w:rPr>
        <w:t xml:space="preserve">) عند الدول المتجاورة.  </w:t>
      </w:r>
      <w:r w:rsidR="00CD7E34" w:rsidRPr="00D61B68">
        <w:rPr>
          <w:rFonts w:cs="Simplified Arabic" w:hint="eastAsia"/>
          <w:rtl/>
        </w:rPr>
        <w:t>وهذا</w:t>
      </w:r>
      <w:r w:rsidR="00CD7E34" w:rsidRPr="00D61B68">
        <w:rPr>
          <w:rFonts w:cs="Simplified Arabic"/>
          <w:rtl/>
        </w:rPr>
        <w:t xml:space="preserve"> ينطبق بشكل خاص على فلسطين التي يجري القسم الأكبر من </w:t>
      </w:r>
      <w:r w:rsidR="00CD7E34" w:rsidRPr="00D61B68">
        <w:rPr>
          <w:rFonts w:cs="Simplified Arabic" w:hint="eastAsia"/>
          <w:rtl/>
        </w:rPr>
        <w:t>مبادلاتها</w:t>
      </w:r>
      <w:r w:rsidR="00CD7E34" w:rsidRPr="00D61B68">
        <w:rPr>
          <w:rFonts w:cs="Simplified Arabic"/>
          <w:rtl/>
        </w:rPr>
        <w:t xml:space="preserve"> مع إسرائيل.</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 xml:space="preserve">الخدمات: </w:t>
      </w:r>
    </w:p>
    <w:p w:rsidR="00CD7E34" w:rsidRPr="00D61B68" w:rsidRDefault="00CD7E34" w:rsidP="00CD7E34">
      <w:pPr>
        <w:jc w:val="both"/>
        <w:rPr>
          <w:rFonts w:cs="Simplified Arabic"/>
          <w:rtl/>
        </w:rPr>
      </w:pPr>
      <w:r w:rsidRPr="00D61B68">
        <w:rPr>
          <w:rFonts w:cs="Simplified Arabic"/>
          <w:rtl/>
        </w:rPr>
        <w:t xml:space="preserve">يشمل </w:t>
      </w:r>
      <w:r w:rsidRPr="00D61B68">
        <w:rPr>
          <w:rFonts w:cs="Simplified Arabic" w:hint="cs"/>
          <w:rtl/>
        </w:rPr>
        <w:t>هذا ال</w:t>
      </w:r>
      <w:r w:rsidRPr="00D61B68">
        <w:rPr>
          <w:rFonts w:cs="Simplified Arabic"/>
          <w:rtl/>
        </w:rPr>
        <w:t xml:space="preserve">بند </w:t>
      </w:r>
      <w:r w:rsidRPr="00D61B68">
        <w:rPr>
          <w:rFonts w:cs="Simplified Arabic" w:hint="cs"/>
          <w:rtl/>
        </w:rPr>
        <w:t>ما يتم تصديره واستيراده</w:t>
      </w:r>
      <w:r w:rsidRPr="00D61B68">
        <w:rPr>
          <w:rFonts w:cs="Simplified Arabic"/>
          <w:rtl/>
        </w:rPr>
        <w:t xml:space="preserve"> </w:t>
      </w:r>
      <w:r w:rsidRPr="00D61B68">
        <w:rPr>
          <w:rFonts w:cs="Simplified Arabic" w:hint="cs"/>
          <w:rtl/>
        </w:rPr>
        <w:t>من ال</w:t>
      </w:r>
      <w:r w:rsidRPr="00D61B68">
        <w:rPr>
          <w:rFonts w:cs="Simplified Arabic"/>
          <w:rtl/>
        </w:rPr>
        <w:t>خدمات</w:t>
      </w:r>
      <w:r w:rsidRPr="00D61B68">
        <w:rPr>
          <w:rFonts w:cs="Simplified Arabic" w:hint="cs"/>
          <w:rtl/>
        </w:rPr>
        <w:t xml:space="preserve"> حسب تصنيفها التي تتم مع غير مقيمين، وتشمل خدمات</w:t>
      </w:r>
      <w:r w:rsidRPr="00D61B68">
        <w:rPr>
          <w:rFonts w:cs="Simplified Arabic"/>
          <w:rtl/>
        </w:rPr>
        <w:t xml:space="preserve"> السفر، خدمات الاتصالات</w:t>
      </w:r>
      <w:r w:rsidRPr="00D61B68">
        <w:rPr>
          <w:rFonts w:cs="Simplified Arabic" w:hint="cs"/>
          <w:rtl/>
        </w:rPr>
        <w:t xml:space="preserve"> و</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الحكومية</w:t>
      </w:r>
      <w:r w:rsidRPr="00D61B68">
        <w:rPr>
          <w:rFonts w:cs="Simplified Arabic" w:hint="cs"/>
          <w:rtl/>
        </w:rPr>
        <w:t xml:space="preserve"> و</w:t>
      </w:r>
      <w:r w:rsidRPr="00D61B68">
        <w:rPr>
          <w:rFonts w:cs="Simplified Arabic"/>
          <w:rtl/>
        </w:rPr>
        <w:t xml:space="preserve">خدمات </w:t>
      </w:r>
      <w:r w:rsidRPr="00D61B68">
        <w:rPr>
          <w:rFonts w:cs="Simplified Arabic" w:hint="eastAsia"/>
          <w:rtl/>
        </w:rPr>
        <w:t>النقل</w:t>
      </w:r>
      <w:r w:rsidRPr="00D61B68">
        <w:rPr>
          <w:rFonts w:cs="Simplified Arabic" w:hint="cs"/>
          <w:rtl/>
        </w:rPr>
        <w:t xml:space="preserve">، </w:t>
      </w:r>
      <w:r w:rsidRPr="00D61B68">
        <w:rPr>
          <w:rFonts w:cs="Simplified Arabic" w:hint="eastAsia"/>
          <w:rtl/>
        </w:rPr>
        <w:t>خدمات</w:t>
      </w:r>
      <w:r w:rsidRPr="00D61B68">
        <w:rPr>
          <w:rFonts w:cs="Simplified Arabic"/>
          <w:rtl/>
        </w:rPr>
        <w:t xml:space="preserve"> </w:t>
      </w:r>
      <w:r w:rsidRPr="00D61B68">
        <w:rPr>
          <w:rFonts w:cs="Simplified Arabic" w:hint="eastAsia"/>
          <w:rtl/>
        </w:rPr>
        <w:t>الحاسب</w:t>
      </w:r>
      <w:r w:rsidRPr="00D61B68">
        <w:rPr>
          <w:rFonts w:cs="Simplified Arabic"/>
          <w:rtl/>
        </w:rPr>
        <w:t xml:space="preserve"> الآلي والمعلومات</w:t>
      </w:r>
      <w:r w:rsidRPr="00D61B68">
        <w:rPr>
          <w:rFonts w:cs="Simplified Arabic" w:hint="cs"/>
          <w:rtl/>
        </w:rPr>
        <w:t xml:space="preserve">، </w:t>
      </w:r>
      <w:r w:rsidRPr="00D61B68">
        <w:rPr>
          <w:rFonts w:cs="Simplified Arabic"/>
          <w:rtl/>
        </w:rPr>
        <w:t xml:space="preserve">خدمات </w:t>
      </w:r>
      <w:r w:rsidRPr="00D61B68">
        <w:rPr>
          <w:rFonts w:cs="Simplified Arabic" w:hint="eastAsia"/>
          <w:rtl/>
        </w:rPr>
        <w:t>التأمين</w:t>
      </w:r>
      <w:r w:rsidRPr="00D61B68">
        <w:rPr>
          <w:rFonts w:cs="Simplified Arabic" w:hint="cs"/>
          <w:rtl/>
        </w:rPr>
        <w:t xml:space="preserve">، </w:t>
      </w:r>
      <w:r w:rsidRPr="00D61B68">
        <w:rPr>
          <w:rFonts w:cs="Simplified Arabic"/>
          <w:rtl/>
        </w:rPr>
        <w:t>الخدمات المالية</w:t>
      </w:r>
      <w:r w:rsidRPr="00D61B68">
        <w:rPr>
          <w:rFonts w:cs="Simplified Arabic" w:hint="cs"/>
          <w:rtl/>
        </w:rPr>
        <w:t xml:space="preserve">، </w:t>
      </w:r>
      <w:r w:rsidRPr="00D61B68">
        <w:rPr>
          <w:rFonts w:cs="Simplified Arabic"/>
          <w:rtl/>
        </w:rPr>
        <w:t>رسوم الامتياز والتراخيص</w:t>
      </w:r>
      <w:r w:rsidRPr="00D61B68">
        <w:rPr>
          <w:rFonts w:cs="Simplified Arabic" w:hint="cs"/>
          <w:rtl/>
        </w:rPr>
        <w:t xml:space="preserve">، </w:t>
      </w:r>
      <w:r w:rsidRPr="00D61B68">
        <w:rPr>
          <w:rFonts w:cs="Simplified Arabic"/>
          <w:rtl/>
        </w:rPr>
        <w:t>أنواع أخرى من خدمات الأعمال</w:t>
      </w:r>
      <w:r w:rsidRPr="00D61B68">
        <w:rPr>
          <w:rFonts w:cs="Simplified Arabic" w:hint="cs"/>
          <w:rtl/>
        </w:rPr>
        <w:t xml:space="preserve">، </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الشخصية</w:t>
      </w:r>
      <w:r w:rsidRPr="00D61B68">
        <w:rPr>
          <w:rFonts w:cs="Simplified Arabic"/>
          <w:rtl/>
        </w:rPr>
        <w:t xml:space="preserve"> والثقافية والترويحية</w:t>
      </w:r>
      <w:r w:rsidRPr="00D61B68">
        <w:rPr>
          <w:rFonts w:cs="Simplified Arabic" w:hint="cs"/>
          <w:rtl/>
        </w:rPr>
        <w:t>.</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hint="eastAsia"/>
          <w:b/>
          <w:bCs/>
          <w:rtl/>
        </w:rPr>
        <w:t>الدخل</w:t>
      </w:r>
      <w:r w:rsidRPr="00D61B68">
        <w:rPr>
          <w:rFonts w:cs="Simplified Arabic"/>
          <w:b/>
          <w:bCs/>
          <w:rtl/>
        </w:rPr>
        <w:t>:</w:t>
      </w:r>
    </w:p>
    <w:p w:rsidR="00CD7E34" w:rsidRPr="00D61B68" w:rsidRDefault="00CD7E34" w:rsidP="00CD7E34">
      <w:pPr>
        <w:jc w:val="both"/>
        <w:rPr>
          <w:rFonts w:cs="Simplified Arabic"/>
          <w:rtl/>
        </w:rPr>
      </w:pPr>
      <w:r w:rsidRPr="00D61B68">
        <w:rPr>
          <w:rFonts w:cs="Simplified Arabic" w:hint="eastAsia"/>
          <w:rtl/>
        </w:rPr>
        <w:t>يغطي</w:t>
      </w:r>
      <w:r w:rsidRPr="00D61B68">
        <w:rPr>
          <w:rFonts w:cs="Simplified Arabic"/>
          <w:rtl/>
        </w:rPr>
        <w:t xml:space="preserve"> </w:t>
      </w:r>
      <w:r w:rsidRPr="00D61B68">
        <w:rPr>
          <w:rFonts w:cs="Simplified Arabic" w:hint="eastAsia"/>
          <w:rtl/>
        </w:rPr>
        <w:t>بند</w:t>
      </w:r>
      <w:r w:rsidRPr="00D61B68">
        <w:rPr>
          <w:rFonts w:cs="Simplified Arabic"/>
          <w:rtl/>
        </w:rPr>
        <w:t xml:space="preserve"> الدخل </w:t>
      </w:r>
      <w:r w:rsidRPr="00D61B68">
        <w:rPr>
          <w:rFonts w:cs="Simplified Arabic" w:hint="cs"/>
          <w:rtl/>
        </w:rPr>
        <w:t>ال</w:t>
      </w:r>
      <w:r w:rsidRPr="00D61B68">
        <w:rPr>
          <w:rFonts w:cs="Simplified Arabic"/>
          <w:rtl/>
        </w:rPr>
        <w:t xml:space="preserve">تدفقات </w:t>
      </w:r>
      <w:r w:rsidRPr="00D61B68">
        <w:rPr>
          <w:rFonts w:cs="Simplified Arabic" w:hint="cs"/>
          <w:rtl/>
        </w:rPr>
        <w:t>مستحقة القبض والدفع التي تتم</w:t>
      </w:r>
      <w:r w:rsidRPr="00D61B68">
        <w:rPr>
          <w:rFonts w:cs="Simplified Arabic"/>
          <w:rtl/>
        </w:rPr>
        <w:t xml:space="preserve"> بين المقيمين وغير المقيمين والمتعلقة بالدخل العائد من عوامل الإنتاج (أي العمل </w:t>
      </w:r>
      <w:r w:rsidRPr="00D61B68">
        <w:rPr>
          <w:rFonts w:cs="Simplified Arabic" w:hint="eastAsia"/>
          <w:rtl/>
        </w:rPr>
        <w:t>ورأس</w:t>
      </w:r>
      <w:r w:rsidRPr="00D61B68">
        <w:rPr>
          <w:rFonts w:cs="Simplified Arabic"/>
          <w:rtl/>
        </w:rPr>
        <w:t xml:space="preserve"> المال) ويندرج تحت هذا البند الفئتين التاليتين:  </w:t>
      </w:r>
    </w:p>
    <w:p w:rsidR="00437063" w:rsidRPr="00D61B68" w:rsidRDefault="00437063" w:rsidP="00CD7E34">
      <w:pPr>
        <w:jc w:val="both"/>
        <w:rPr>
          <w:rFonts w:cs="Simplified Arabic"/>
          <w:rtl/>
        </w:rPr>
      </w:pPr>
    </w:p>
    <w:p w:rsidR="00CD7E34" w:rsidRPr="00D61B68" w:rsidRDefault="00CD7E34" w:rsidP="00CD7E34">
      <w:pPr>
        <w:jc w:val="both"/>
        <w:rPr>
          <w:rFonts w:cs="Simplified Arabic"/>
          <w:sz w:val="16"/>
          <w:szCs w:val="16"/>
        </w:rPr>
      </w:pPr>
    </w:p>
    <w:p w:rsidR="00CD7E34" w:rsidRPr="00BC1552" w:rsidRDefault="00CD7E34" w:rsidP="00BC1552">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lastRenderedPageBreak/>
        <w:t>تعويضات</w:t>
      </w:r>
      <w:r w:rsidRPr="00BC1552">
        <w:rPr>
          <w:rFonts w:cs="Simplified Arabic"/>
          <w:rtl/>
        </w:rPr>
        <w:t xml:space="preserve"> العاملين (دخل العمل): </w:t>
      </w:r>
    </w:p>
    <w:p w:rsidR="00CD7E34" w:rsidRPr="00D61B68" w:rsidRDefault="00CC77B5" w:rsidP="00BC1552">
      <w:pPr>
        <w:ind w:left="424"/>
        <w:jc w:val="both"/>
        <w:rPr>
          <w:rFonts w:cs="Simplified Arabic"/>
          <w:rtl/>
        </w:rPr>
      </w:pPr>
      <w:r w:rsidRPr="00D61B68">
        <w:rPr>
          <w:rFonts w:cs="Simplified Arabic" w:hint="cs"/>
          <w:rtl/>
        </w:rPr>
        <w:t>التعويضات</w:t>
      </w:r>
      <w:r w:rsidR="00CD7E34" w:rsidRPr="00D61B68">
        <w:rPr>
          <w:rFonts w:cs="Simplified Arabic" w:hint="cs"/>
          <w:rtl/>
        </w:rPr>
        <w:t xml:space="preserve"> </w:t>
      </w:r>
      <w:r w:rsidR="00CD7E34" w:rsidRPr="00D61B68">
        <w:rPr>
          <w:rFonts w:cs="Simplified Arabic"/>
          <w:rtl/>
        </w:rPr>
        <w:t xml:space="preserve">المتحققة للمقيمين في </w:t>
      </w:r>
      <w:r w:rsidR="00BF4170" w:rsidRPr="00D61B68">
        <w:rPr>
          <w:rFonts w:cs="Simplified Arabic" w:hint="cs"/>
          <w:rtl/>
        </w:rPr>
        <w:t>الاقتصاد</w:t>
      </w:r>
      <w:r w:rsidRPr="00D61B68">
        <w:rPr>
          <w:rFonts w:cs="Simplified Arabic" w:hint="cs"/>
          <w:rtl/>
        </w:rPr>
        <w:t xml:space="preserve"> المحلي</w:t>
      </w:r>
      <w:r w:rsidR="00CD7E34" w:rsidRPr="00D61B68">
        <w:rPr>
          <w:rFonts w:cs="Simplified Arabic"/>
          <w:rtl/>
        </w:rPr>
        <w:t xml:space="preserve"> الذين يعملون في </w:t>
      </w:r>
      <w:r w:rsidR="00CD7E34" w:rsidRPr="00D61B68">
        <w:rPr>
          <w:rFonts w:cs="Simplified Arabic" w:hint="eastAsia"/>
          <w:rtl/>
        </w:rPr>
        <w:t>الخارج،</w:t>
      </w:r>
      <w:r w:rsidR="00CD7E34" w:rsidRPr="00D61B68">
        <w:rPr>
          <w:rFonts w:cs="Simplified Arabic"/>
          <w:rtl/>
        </w:rPr>
        <w:t xml:space="preserve"> وتلك المدفوعة لغير المقيمين الذين يعملون في فلسطين.</w:t>
      </w:r>
      <w:r w:rsidR="00CD7E34" w:rsidRPr="00D61B68">
        <w:rPr>
          <w:rFonts w:cs="Simplified Arabic"/>
        </w:rPr>
        <w:t xml:space="preserve"> </w:t>
      </w:r>
      <w:r w:rsidR="00CD7E34" w:rsidRPr="00D61B68">
        <w:rPr>
          <w:rFonts w:cs="Simplified Arabic" w:hint="eastAsia"/>
          <w:rtl/>
        </w:rPr>
        <w:t xml:space="preserve"> </w:t>
      </w:r>
    </w:p>
    <w:p w:rsidR="00CD7E34" w:rsidRPr="00BC1552" w:rsidRDefault="00CD7E34" w:rsidP="00BC1552">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t>دخل</w:t>
      </w:r>
      <w:r w:rsidRPr="00BC1552">
        <w:rPr>
          <w:rFonts w:cs="Simplified Arabic"/>
          <w:rtl/>
        </w:rPr>
        <w:t xml:space="preserve"> الاستثمار</w:t>
      </w:r>
      <w:r w:rsidRPr="00BC1552">
        <w:rPr>
          <w:rFonts w:cs="Simplified Arabic"/>
        </w:rPr>
        <w:t xml:space="preserve"> </w:t>
      </w:r>
      <w:r w:rsidRPr="00BC1552">
        <w:rPr>
          <w:rFonts w:cs="Simplified Arabic"/>
          <w:rtl/>
        </w:rPr>
        <w:t xml:space="preserve">(دخل رأس المال): </w:t>
      </w:r>
    </w:p>
    <w:p w:rsidR="004A1607" w:rsidRPr="00D61B68" w:rsidRDefault="004A1607" w:rsidP="00BC1552">
      <w:pPr>
        <w:ind w:left="424"/>
        <w:jc w:val="both"/>
        <w:rPr>
          <w:rFonts w:cs="Simplified Arabic"/>
          <w:rtl/>
        </w:rPr>
      </w:pPr>
      <w:r w:rsidRPr="00D61B68">
        <w:rPr>
          <w:rFonts w:cs="Simplified Arabic" w:hint="cs"/>
          <w:rtl/>
        </w:rPr>
        <w:t xml:space="preserve">هو </w:t>
      </w:r>
      <w:r w:rsidRPr="00D61B68">
        <w:rPr>
          <w:rFonts w:cs="Simplified Arabic"/>
          <w:rtl/>
        </w:rPr>
        <w:t xml:space="preserve">الدخل المتحقق من ملكية الأصول المالية الأجنبية (في الخارج) أو ما يستحق دفعه </w:t>
      </w:r>
      <w:r w:rsidRPr="00D61B68">
        <w:rPr>
          <w:rFonts w:cs="Simplified Arabic" w:hint="eastAsia"/>
          <w:rtl/>
        </w:rPr>
        <w:t>بسبب</w:t>
      </w:r>
      <w:r w:rsidRPr="00D61B68">
        <w:rPr>
          <w:rFonts w:cs="Simplified Arabic"/>
          <w:rtl/>
        </w:rPr>
        <w:t xml:space="preserve"> تكبد خصوم مالية تجاه غير المقيمين. </w:t>
      </w:r>
    </w:p>
    <w:p w:rsidR="004A1607" w:rsidRPr="00D04FEA" w:rsidRDefault="004A1607"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hint="eastAsia"/>
          <w:b/>
          <w:bCs/>
          <w:rtl/>
        </w:rPr>
        <w:t>التحويلات</w:t>
      </w:r>
      <w:r w:rsidRPr="00D61B68">
        <w:rPr>
          <w:rFonts w:cs="Simplified Arabic"/>
          <w:b/>
          <w:bCs/>
          <w:rtl/>
        </w:rPr>
        <w:t xml:space="preserve"> الجارية:</w:t>
      </w:r>
    </w:p>
    <w:p w:rsidR="00312E90" w:rsidRPr="00D61B68" w:rsidRDefault="00F458D7" w:rsidP="00F458D7">
      <w:pPr>
        <w:jc w:val="both"/>
        <w:rPr>
          <w:rFonts w:cs="Simplified Arabic"/>
          <w:rtl/>
        </w:rPr>
      </w:pPr>
      <w:r w:rsidRPr="00D61B68">
        <w:rPr>
          <w:rFonts w:cs="Simplified Arabic" w:hint="eastAsia"/>
          <w:rtl/>
        </w:rPr>
        <w:t>هي</w:t>
      </w:r>
      <w:r w:rsidRPr="00D61B68">
        <w:rPr>
          <w:rFonts w:cs="Simplified Arabic"/>
          <w:rtl/>
        </w:rPr>
        <w:t xml:space="preserve"> التدفقات النقدية </w:t>
      </w:r>
      <w:r w:rsidRPr="00D61B68">
        <w:rPr>
          <w:rFonts w:cs="Simplified Arabic" w:hint="cs"/>
          <w:rtl/>
        </w:rPr>
        <w:t>أو</w:t>
      </w:r>
      <w:r w:rsidRPr="00D61B68">
        <w:rPr>
          <w:rFonts w:cs="Simplified Arabic"/>
          <w:rtl/>
        </w:rPr>
        <w:t xml:space="preserve"> العين</w:t>
      </w:r>
      <w:r w:rsidRPr="00D61B68">
        <w:rPr>
          <w:rFonts w:cs="Simplified Arabic" w:hint="cs"/>
          <w:rtl/>
        </w:rPr>
        <w:t>ي</w:t>
      </w:r>
      <w:r w:rsidRPr="00D61B68">
        <w:rPr>
          <w:rFonts w:cs="Simplified Arabic"/>
          <w:rtl/>
        </w:rPr>
        <w:t xml:space="preserve">ة من جهة </w:t>
      </w:r>
      <w:r w:rsidRPr="00D61B68">
        <w:rPr>
          <w:rFonts w:cs="Simplified Arabic" w:hint="cs"/>
          <w:rtl/>
        </w:rPr>
        <w:t>إلى</w:t>
      </w:r>
      <w:r w:rsidRPr="00D61B68">
        <w:rPr>
          <w:rFonts w:cs="Simplified Arabic"/>
          <w:rtl/>
        </w:rPr>
        <w:t xml:space="preserve"> </w:t>
      </w:r>
      <w:r w:rsidRPr="00D61B68">
        <w:rPr>
          <w:rFonts w:cs="Simplified Arabic" w:hint="cs"/>
          <w:rtl/>
        </w:rPr>
        <w:t>أخرى،</w:t>
      </w:r>
      <w:r w:rsidRPr="00D61B68">
        <w:rPr>
          <w:rFonts w:cs="Simplified Arabic"/>
          <w:rtl/>
        </w:rPr>
        <w:t xml:space="preserve"> ويتوجب </w:t>
      </w:r>
      <w:r w:rsidRPr="00D61B68">
        <w:rPr>
          <w:rFonts w:cs="Simplified Arabic" w:hint="cs"/>
          <w:rtl/>
        </w:rPr>
        <w:t>أن</w:t>
      </w:r>
      <w:r w:rsidRPr="00D61B68">
        <w:rPr>
          <w:rFonts w:cs="Simplified Arabic"/>
          <w:rtl/>
        </w:rPr>
        <w:t xml:space="preserve"> تكون ذات طبيعة جارية أي تؤثر على مستو</w:t>
      </w:r>
      <w:r w:rsidRPr="00D61B68">
        <w:rPr>
          <w:rFonts w:cs="Simplified Arabic" w:hint="cs"/>
          <w:rtl/>
        </w:rPr>
        <w:t xml:space="preserve">ى </w:t>
      </w:r>
      <w:r w:rsidRPr="00D61B68">
        <w:rPr>
          <w:rFonts w:cs="Simplified Arabic"/>
          <w:rtl/>
        </w:rPr>
        <w:t xml:space="preserve">الاستهلاك لكلتا </w:t>
      </w:r>
      <w:r w:rsidRPr="00D61B68">
        <w:rPr>
          <w:rFonts w:cs="Simplified Arabic" w:hint="eastAsia"/>
          <w:rtl/>
        </w:rPr>
        <w:t>الجهتين</w:t>
      </w:r>
      <w:r w:rsidRPr="00D61B68">
        <w:rPr>
          <w:rFonts w:cs="Simplified Arabic"/>
          <w:rtl/>
        </w:rPr>
        <w:t xml:space="preserve"> </w:t>
      </w:r>
      <w:r w:rsidRPr="00D61B68">
        <w:rPr>
          <w:rFonts w:cs="Simplified Arabic" w:hint="cs"/>
          <w:rtl/>
        </w:rPr>
        <w:t>المانحة</w:t>
      </w:r>
      <w:r w:rsidRPr="00D61B68">
        <w:rPr>
          <w:rFonts w:cs="Simplified Arabic"/>
          <w:rtl/>
        </w:rPr>
        <w:t xml:space="preserve"> والمتلقية للمنح</w:t>
      </w:r>
      <w:r w:rsidR="003D70CC">
        <w:rPr>
          <w:rFonts w:cs="Simplified Arabic" w:hint="cs"/>
          <w:rtl/>
        </w:rPr>
        <w:t>.</w:t>
      </w:r>
    </w:p>
    <w:p w:rsidR="00F458D7" w:rsidRPr="00D04FEA" w:rsidRDefault="00F458D7"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الحساب الرأسمالي:</w:t>
      </w:r>
    </w:p>
    <w:p w:rsidR="00CD7E34" w:rsidRPr="00D61B68" w:rsidRDefault="00CD7E34" w:rsidP="00F458D7">
      <w:pPr>
        <w:jc w:val="both"/>
        <w:rPr>
          <w:rFonts w:cs="Simplified Arabic"/>
          <w:rtl/>
        </w:rPr>
      </w:pPr>
      <w:r w:rsidRPr="00D61B68">
        <w:rPr>
          <w:rFonts w:cs="Simplified Arabic" w:hint="eastAsia"/>
          <w:rtl/>
        </w:rPr>
        <w:t>يقسم</w:t>
      </w:r>
      <w:r w:rsidRPr="00D61B68">
        <w:rPr>
          <w:rFonts w:cs="Simplified Arabic"/>
          <w:rtl/>
        </w:rPr>
        <w:t xml:space="preserve"> الحساب الرأسمالي إلى بندين رئيسين وهما: التحويلات </w:t>
      </w:r>
      <w:r w:rsidRPr="00D61B68">
        <w:rPr>
          <w:rFonts w:cs="Simplified Arabic" w:hint="eastAsia"/>
          <w:rtl/>
        </w:rPr>
        <w:t>الرأسمالية</w:t>
      </w:r>
      <w:r w:rsidRPr="00D61B68">
        <w:rPr>
          <w:rFonts w:cs="Simplified Arabic"/>
          <w:rtl/>
        </w:rPr>
        <w:t xml:space="preserve"> وحيازة الأصول غير المالية غير المنتجة أو التخلص منها.  </w:t>
      </w:r>
      <w:r w:rsidRPr="00D61B68">
        <w:rPr>
          <w:rFonts w:cs="Simplified Arabic" w:hint="eastAsia"/>
          <w:rtl/>
        </w:rPr>
        <w:t>وتندرج</w:t>
      </w:r>
      <w:r w:rsidRPr="00D61B68">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D61B68">
        <w:rPr>
          <w:rFonts w:cs="Simplified Arabic" w:hint="cs"/>
          <w:rtl/>
        </w:rPr>
        <w:t xml:space="preserve">  </w:t>
      </w:r>
      <w:r w:rsidRPr="00D61B68">
        <w:rPr>
          <w:rFonts w:cs="Simplified Arabic" w:hint="eastAsia"/>
          <w:rtl/>
        </w:rPr>
        <w:t>أما</w:t>
      </w:r>
      <w:r w:rsidRPr="00D61B68">
        <w:rPr>
          <w:rFonts w:cs="Simplified Arabic"/>
          <w:rtl/>
        </w:rPr>
        <w:t xml:space="preserve"> حيازة الأصول غير المنتجة غير المالية أو التصرف فيها، فتشمل الأصول غير الملموسة مثل </w:t>
      </w:r>
      <w:proofErr w:type="spellStart"/>
      <w:r w:rsidRPr="00D61B68">
        <w:rPr>
          <w:rFonts w:cs="Simplified Arabic"/>
          <w:rtl/>
        </w:rPr>
        <w:t>البراءات</w:t>
      </w:r>
      <w:proofErr w:type="spellEnd"/>
      <w:r w:rsidRPr="00D61B68">
        <w:rPr>
          <w:rFonts w:cs="Simplified Arabic"/>
          <w:rtl/>
        </w:rPr>
        <w:t xml:space="preserve"> المرخصة وعقود التأجير وغير ذلك من العقود القابلة للتحويل للغير، والشهرة التجارية وما شابه ذلك.</w:t>
      </w:r>
      <w:r w:rsidRPr="00D61B68">
        <w:rPr>
          <w:rFonts w:cs="Simplified Arabic" w:hint="cs"/>
          <w:rtl/>
        </w:rPr>
        <w:t xml:space="preserve"> </w:t>
      </w:r>
      <w:r w:rsidRPr="00D61B68">
        <w:rPr>
          <w:rFonts w:cs="Simplified Arabic"/>
          <w:rtl/>
        </w:rPr>
        <w:t xml:space="preserve"> يشمل شراء أو بيع الأراضي من جانب السفارات الأجنبية.</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الحساب المالي:</w:t>
      </w:r>
    </w:p>
    <w:p w:rsidR="00CD7E34" w:rsidRPr="00D61B68" w:rsidRDefault="00CD7E34" w:rsidP="00CD7E34">
      <w:pPr>
        <w:jc w:val="both"/>
        <w:rPr>
          <w:rFonts w:cs="Simplified Arabic"/>
          <w:rtl/>
        </w:rPr>
      </w:pPr>
      <w:r w:rsidRPr="00D61B68">
        <w:rPr>
          <w:rFonts w:cs="Simplified Arabic" w:hint="eastAsia"/>
          <w:rtl/>
        </w:rPr>
        <w:t>تسجل</w:t>
      </w:r>
      <w:r w:rsidRPr="00D61B68">
        <w:rPr>
          <w:rFonts w:cs="Simplified Arabic"/>
          <w:rtl/>
        </w:rPr>
        <w:t xml:space="preserve"> في الحساب المالي المعاملات في الأصول </w:t>
      </w:r>
      <w:r w:rsidRPr="00D61B68">
        <w:rPr>
          <w:rFonts w:cs="Simplified Arabic" w:hint="eastAsia"/>
          <w:rtl/>
        </w:rPr>
        <w:t>والخصوم</w:t>
      </w:r>
      <w:r w:rsidRPr="00D61B68">
        <w:rPr>
          <w:rFonts w:cs="Simplified Arabic"/>
          <w:rtl/>
        </w:rPr>
        <w:t xml:space="preserve"> المالية.  </w:t>
      </w:r>
      <w:r w:rsidRPr="00D61B68">
        <w:rPr>
          <w:rFonts w:cs="Simplified Arabic" w:hint="eastAsia"/>
          <w:rtl/>
        </w:rPr>
        <w:t>ويمكن</w:t>
      </w:r>
      <w:r w:rsidRPr="00D61B68">
        <w:rPr>
          <w:rFonts w:cs="Simplified Arabic"/>
          <w:rtl/>
        </w:rPr>
        <w:t xml:space="preserve"> </w:t>
      </w:r>
      <w:r w:rsidRPr="00D61B68">
        <w:rPr>
          <w:rFonts w:cs="Simplified Arabic" w:hint="eastAsia"/>
          <w:rtl/>
        </w:rPr>
        <w:t>تقسيم</w:t>
      </w:r>
      <w:r w:rsidRPr="00D61B68">
        <w:rPr>
          <w:rFonts w:cs="Simplified Arabic"/>
          <w:rtl/>
        </w:rPr>
        <w:t xml:space="preserve"> الحساب المالي إلى أربع فئات، هي: </w:t>
      </w:r>
      <w:r w:rsidRPr="00D61B68">
        <w:rPr>
          <w:rFonts w:cs="Simplified Arabic" w:hint="eastAsia"/>
          <w:rtl/>
        </w:rPr>
        <w:t>الاستثمار</w:t>
      </w:r>
      <w:r w:rsidRPr="00D61B68">
        <w:rPr>
          <w:rFonts w:cs="Simplified Arabic"/>
          <w:rtl/>
        </w:rPr>
        <w:t xml:space="preserve"> المباشر واستثمار الحافظة والاستثمارات الأخرى والأصول الاحتياطية.</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الاستثمار</w:t>
      </w:r>
      <w:r w:rsidRPr="00D61B68">
        <w:rPr>
          <w:rFonts w:cs="Simplified Arabic" w:hint="cs"/>
          <w:b/>
          <w:bCs/>
          <w:rtl/>
        </w:rPr>
        <w:t xml:space="preserve"> الأجنبي</w:t>
      </w:r>
      <w:r w:rsidRPr="00D61B68">
        <w:rPr>
          <w:rFonts w:cs="Simplified Arabic"/>
          <w:b/>
          <w:bCs/>
          <w:rtl/>
        </w:rPr>
        <w:t xml:space="preserve"> المباشر:</w:t>
      </w:r>
    </w:p>
    <w:p w:rsidR="00CD7E34" w:rsidRPr="00D61B68" w:rsidRDefault="00CD7E34" w:rsidP="00CD7E34">
      <w:pPr>
        <w:jc w:val="both"/>
        <w:rPr>
          <w:rFonts w:cs="Simplified Arabic"/>
          <w:rtl/>
        </w:rPr>
      </w:pPr>
      <w:r w:rsidRPr="00D61B68">
        <w:rPr>
          <w:rFonts w:cs="Simplified Arabic" w:hint="eastAsia"/>
          <w:rtl/>
        </w:rPr>
        <w:t>تشمل</w:t>
      </w:r>
      <w:r w:rsidRPr="00D61B68">
        <w:rPr>
          <w:rFonts w:cs="Simplified Arabic"/>
          <w:rtl/>
        </w:rPr>
        <w:t xml:space="preserve"> هذه الفئة الاستثمار الذي يمتلك صاحبه بموجبه سيطرة </w:t>
      </w:r>
      <w:r w:rsidRPr="00D61B68">
        <w:rPr>
          <w:rFonts w:cs="Simplified Arabic" w:hint="eastAsia"/>
          <w:rtl/>
        </w:rPr>
        <w:t>أو</w:t>
      </w:r>
      <w:r w:rsidRPr="00D61B68">
        <w:rPr>
          <w:rFonts w:cs="Simplified Arabic"/>
          <w:rtl/>
        </w:rPr>
        <w:t xml:space="preserve"> قوة </w:t>
      </w:r>
      <w:proofErr w:type="spellStart"/>
      <w:r w:rsidRPr="00D61B68">
        <w:rPr>
          <w:rFonts w:cs="Simplified Arabic"/>
          <w:rtl/>
        </w:rPr>
        <w:t>تصويتية</w:t>
      </w:r>
      <w:proofErr w:type="spellEnd"/>
      <w:r w:rsidRPr="00D61B68">
        <w:rPr>
          <w:rFonts w:cs="Simplified Arabic"/>
          <w:rtl/>
        </w:rPr>
        <w:t xml:space="preserve"> في المؤسسة.  </w:t>
      </w:r>
      <w:r w:rsidRPr="00D61B68">
        <w:rPr>
          <w:rFonts w:cs="Simplified Arabic" w:hint="eastAsia"/>
          <w:rtl/>
        </w:rPr>
        <w:t>ومن</w:t>
      </w:r>
      <w:r w:rsidRPr="00D61B68">
        <w:rPr>
          <w:rFonts w:cs="Simplified Arabic"/>
          <w:rtl/>
        </w:rPr>
        <w:t xml:space="preserve"> الناحية </w:t>
      </w:r>
      <w:r w:rsidRPr="00D61B68">
        <w:rPr>
          <w:rFonts w:cs="Simplified Arabic" w:hint="eastAsia"/>
          <w:rtl/>
        </w:rPr>
        <w:t>العملية</w:t>
      </w:r>
      <w:r w:rsidRPr="00D61B68">
        <w:rPr>
          <w:rFonts w:cs="Simplified Arabic"/>
          <w:rtl/>
        </w:rPr>
        <w:t xml:space="preserve"> يتمثل معيار التمييز للإدراج ضمن هذا البند بامتلاك المستثمر لحوالي </w:t>
      </w:r>
      <w:r w:rsidRPr="00D61B68">
        <w:rPr>
          <w:rtl/>
        </w:rPr>
        <w:t>10%</w:t>
      </w:r>
      <w:r w:rsidRPr="00D61B68">
        <w:rPr>
          <w:rFonts w:cs="Simplified Arabic"/>
          <w:rtl/>
        </w:rPr>
        <w:t xml:space="preserve"> </w:t>
      </w:r>
      <w:r w:rsidRPr="00D61B68">
        <w:rPr>
          <w:rFonts w:cs="Simplified Arabic" w:hint="eastAsia"/>
          <w:rtl/>
        </w:rPr>
        <w:t>على</w:t>
      </w:r>
      <w:r w:rsidRPr="00D61B68">
        <w:rPr>
          <w:rFonts w:cs="Simplified Arabic"/>
          <w:rtl/>
        </w:rPr>
        <w:t xml:space="preserve"> الأقل من الأسهم في الشركة.</w:t>
      </w:r>
      <w:r w:rsidRPr="00D61B68">
        <w:rPr>
          <w:rFonts w:cs="Simplified Arabic" w:hint="cs"/>
          <w:rtl/>
        </w:rPr>
        <w:t xml:space="preserve"> </w:t>
      </w:r>
      <w:r w:rsidRPr="00D61B68">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sidRPr="00D61B68">
        <w:rPr>
          <w:rFonts w:cs="Simplified Arabic" w:hint="eastAsia"/>
          <w:rtl/>
        </w:rPr>
        <w:t>ويدرج</w:t>
      </w:r>
      <w:r w:rsidRPr="00D61B68">
        <w:rPr>
          <w:rFonts w:cs="Simplified Arabic"/>
          <w:rtl/>
        </w:rPr>
        <w:t xml:space="preserve"> ضمن هذه الفئة أيضا حيازة أو التخلص من </w:t>
      </w:r>
      <w:r w:rsidRPr="00D61B68">
        <w:rPr>
          <w:rFonts w:cs="Simplified Arabic" w:hint="eastAsia"/>
          <w:rtl/>
        </w:rPr>
        <w:t>الأراضي</w:t>
      </w:r>
      <w:r w:rsidRPr="00D61B68">
        <w:rPr>
          <w:rFonts w:cs="Simplified Arabic"/>
          <w:rtl/>
        </w:rPr>
        <w:t xml:space="preserve"> من قبل غير المقيمين (ماعدا السفارات الأجنبية والتي تدرج ضمن </w:t>
      </w:r>
      <w:r w:rsidRPr="00D61B68">
        <w:rPr>
          <w:rFonts w:cs="Simplified Arabic" w:hint="cs"/>
          <w:rtl/>
        </w:rPr>
        <w:t>الحساب الرأسمالي</w:t>
      </w:r>
      <w:r w:rsidRPr="00D61B68">
        <w:rPr>
          <w:rFonts w:cs="Simplified Arabic"/>
          <w:rtl/>
        </w:rPr>
        <w:t>).</w:t>
      </w:r>
    </w:p>
    <w:p w:rsidR="00CD7E34" w:rsidRPr="00D04FEA" w:rsidRDefault="00CD7E34" w:rsidP="000528B8"/>
    <w:p w:rsidR="00CD7E34" w:rsidRPr="00D61B68" w:rsidRDefault="00CD7E34" w:rsidP="00CD7E34">
      <w:pPr>
        <w:ind w:right="720"/>
        <w:jc w:val="both"/>
        <w:rPr>
          <w:rFonts w:cs="Simplified Arabic"/>
          <w:b/>
          <w:bCs/>
          <w:rtl/>
        </w:rPr>
      </w:pPr>
      <w:r w:rsidRPr="00D61B68">
        <w:rPr>
          <w:rFonts w:cs="Simplified Arabic" w:hint="eastAsia"/>
          <w:b/>
          <w:bCs/>
          <w:rtl/>
        </w:rPr>
        <w:t>استثمار</w:t>
      </w:r>
      <w:r w:rsidRPr="00D61B68">
        <w:rPr>
          <w:rFonts w:cs="Simplified Arabic"/>
          <w:b/>
          <w:bCs/>
          <w:rtl/>
        </w:rPr>
        <w:t xml:space="preserve"> الحافظة</w:t>
      </w:r>
      <w:r w:rsidRPr="00D61B68">
        <w:rPr>
          <w:rFonts w:cs="Simplified Arabic" w:hint="cs"/>
          <w:b/>
          <w:bCs/>
          <w:rtl/>
        </w:rPr>
        <w:t xml:space="preserve"> الأجنبي:</w:t>
      </w:r>
    </w:p>
    <w:p w:rsidR="00CD7E34" w:rsidRPr="00D61B68" w:rsidRDefault="00CD7E34" w:rsidP="00CD7E34">
      <w:pPr>
        <w:jc w:val="both"/>
        <w:rPr>
          <w:rFonts w:cs="Simplified Arabic"/>
          <w:rtl/>
        </w:rPr>
      </w:pPr>
      <w:r w:rsidRPr="00D61B68">
        <w:rPr>
          <w:rFonts w:cs="Simplified Arabic"/>
          <w:rtl/>
        </w:rPr>
        <w:t xml:space="preserve">تشمل هذه الفئة المعاملات في سندات الملكية وسندات الدين، وتنقسم سندات الدين إلى سندات </w:t>
      </w:r>
      <w:proofErr w:type="spellStart"/>
      <w:r w:rsidRPr="00D61B68">
        <w:rPr>
          <w:rFonts w:cs="Simplified Arabic"/>
          <w:rtl/>
        </w:rPr>
        <w:t>وأذونات</w:t>
      </w:r>
      <w:proofErr w:type="spellEnd"/>
      <w:r w:rsidRPr="00D61B68">
        <w:rPr>
          <w:rFonts w:cs="Simplified Arabic"/>
          <w:rtl/>
        </w:rPr>
        <w:t>، وأدوات السوق النقدي، والمشتقات المالية.</w:t>
      </w:r>
      <w:r w:rsidRPr="00D61B68">
        <w:rPr>
          <w:rFonts w:cs="Simplified Arabic" w:hint="cs"/>
          <w:rtl/>
        </w:rPr>
        <w:t xml:space="preserve"> </w:t>
      </w:r>
      <w:r w:rsidRPr="00D61B68">
        <w:rPr>
          <w:rFonts w:cs="Simplified Arabic"/>
          <w:rtl/>
        </w:rPr>
        <w:t xml:space="preserve"> ويتم استبعاد المعاملات التي تشملها كل من الاستثمار المباشر والأصول الاحتياطية.</w:t>
      </w:r>
    </w:p>
    <w:p w:rsidR="00437063" w:rsidRPr="00D61B68" w:rsidRDefault="00437063" w:rsidP="00CD7E34">
      <w:pPr>
        <w:jc w:val="both"/>
        <w:rPr>
          <w:rFonts w:cs="Simplified Arabic"/>
          <w:rtl/>
        </w:rPr>
      </w:pPr>
    </w:p>
    <w:p w:rsidR="00CD7E34" w:rsidRDefault="00CD7E34" w:rsidP="00CD7E34">
      <w:pPr>
        <w:jc w:val="both"/>
        <w:rPr>
          <w:rFonts w:cs="Simplified Arabic"/>
          <w:sz w:val="14"/>
          <w:szCs w:val="14"/>
        </w:rPr>
      </w:pPr>
    </w:p>
    <w:p w:rsidR="00CD7E34" w:rsidRPr="00D61B68" w:rsidRDefault="00CD7E34" w:rsidP="00CD7E34">
      <w:pPr>
        <w:ind w:right="720"/>
        <w:jc w:val="both"/>
        <w:rPr>
          <w:rFonts w:cs="Simplified Arabic"/>
          <w:b/>
          <w:bCs/>
          <w:rtl/>
          <w:lang w:bidi="ar-JO"/>
        </w:rPr>
      </w:pPr>
      <w:r w:rsidRPr="00D61B68">
        <w:rPr>
          <w:rFonts w:cs="Simplified Arabic"/>
          <w:b/>
          <w:bCs/>
          <w:rtl/>
        </w:rPr>
        <w:lastRenderedPageBreak/>
        <w:t>الاستثمارات</w:t>
      </w:r>
      <w:r w:rsidRPr="00D61B68">
        <w:rPr>
          <w:rFonts w:cs="Simplified Arabic" w:hint="cs"/>
          <w:b/>
          <w:bCs/>
          <w:rtl/>
        </w:rPr>
        <w:t xml:space="preserve"> الأجنبية</w:t>
      </w:r>
      <w:r w:rsidRPr="00D61B68">
        <w:rPr>
          <w:rFonts w:cs="Simplified Arabic"/>
          <w:b/>
          <w:bCs/>
          <w:rtl/>
        </w:rPr>
        <w:t xml:space="preserve"> الأخرى:</w:t>
      </w:r>
    </w:p>
    <w:p w:rsidR="00CD7E34" w:rsidRPr="00D61B68" w:rsidRDefault="00CD7E34" w:rsidP="00CD7E34">
      <w:pPr>
        <w:jc w:val="both"/>
        <w:rPr>
          <w:rFonts w:cs="Simplified Arabic"/>
          <w:rtl/>
        </w:rPr>
      </w:pPr>
      <w:r w:rsidRPr="00D61B68">
        <w:rPr>
          <w:rFonts w:cs="Simplified Arabic" w:hint="eastAsia"/>
          <w:rtl/>
        </w:rPr>
        <w:t>يصنف</w:t>
      </w:r>
      <w:r w:rsidRPr="00D61B68">
        <w:rPr>
          <w:rFonts w:cs="Simplified Arabic"/>
          <w:rtl/>
        </w:rPr>
        <w:t xml:space="preserve"> تحت بند الاستثمارات الأخرى كافة معاملات الأصول </w:t>
      </w:r>
      <w:r w:rsidRPr="00D61B68">
        <w:rPr>
          <w:rFonts w:cs="Simplified Arabic" w:hint="eastAsia"/>
          <w:rtl/>
        </w:rPr>
        <w:t>والخصوم</w:t>
      </w:r>
      <w:r w:rsidRPr="00D61B68">
        <w:rPr>
          <w:rFonts w:cs="Simplified Arabic"/>
          <w:rtl/>
        </w:rPr>
        <w:t xml:space="preserve"> المالية غير المدرجة تحت أي من الفئات الثلاثة الأخرى وأبرزها </w:t>
      </w:r>
      <w:proofErr w:type="spellStart"/>
      <w:r w:rsidRPr="00D61B68">
        <w:rPr>
          <w:rFonts w:cs="Simplified Arabic"/>
          <w:rtl/>
        </w:rPr>
        <w:t>الائتمانات</w:t>
      </w:r>
      <w:proofErr w:type="spellEnd"/>
      <w:r w:rsidRPr="00D61B68">
        <w:rPr>
          <w:rFonts w:cs="Simplified Arabic"/>
          <w:rtl/>
        </w:rPr>
        <w:t xml:space="preserve"> التجارية، القروض، العملة والودائع، والحسابات الأخرى مستحقة الدفع أو التحصيل.</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Pr>
      </w:pPr>
      <w:r w:rsidRPr="00D61B68">
        <w:rPr>
          <w:rFonts w:cs="Simplified Arabic"/>
          <w:b/>
          <w:bCs/>
          <w:rtl/>
        </w:rPr>
        <w:t>الأصول الاحتياطية:</w:t>
      </w:r>
    </w:p>
    <w:p w:rsidR="00CD7E34" w:rsidRPr="00D61B68" w:rsidRDefault="00F458D7" w:rsidP="00033D52">
      <w:pPr>
        <w:tabs>
          <w:tab w:val="left" w:pos="9213"/>
        </w:tabs>
        <w:ind w:left="-1" w:right="-142"/>
        <w:jc w:val="both"/>
        <w:rPr>
          <w:rFonts w:cs="Simplified Arabic"/>
          <w:rtl/>
        </w:rPr>
      </w:pPr>
      <w:r w:rsidRPr="00D61B68">
        <w:rPr>
          <w:rFonts w:cs="Simplified Arabic" w:hint="eastAsia"/>
          <w:rtl/>
        </w:rPr>
        <w:t>هي</w:t>
      </w:r>
      <w:r w:rsidRPr="00D61B68">
        <w:rPr>
          <w:rFonts w:cs="Simplified Arabic"/>
          <w:rtl/>
        </w:rPr>
        <w:t xml:space="preserve"> </w:t>
      </w:r>
      <w:r w:rsidRPr="00D61B68">
        <w:rPr>
          <w:rFonts w:cs="Simplified Arabic" w:hint="cs"/>
          <w:rtl/>
        </w:rPr>
        <w:t>الأصول</w:t>
      </w:r>
      <w:r w:rsidRPr="00D61B68">
        <w:rPr>
          <w:rFonts w:cs="Simplified Arabic"/>
          <w:rtl/>
        </w:rPr>
        <w:t xml:space="preserve"> التي تكون خاضعة لسيطرة السلطة النقدية</w:t>
      </w:r>
      <w:r w:rsidRPr="00D61B68">
        <w:rPr>
          <w:rFonts w:cs="Simplified Arabic" w:hint="cs"/>
          <w:rtl/>
        </w:rPr>
        <w:t>،</w:t>
      </w:r>
      <w:r w:rsidRPr="00D61B68">
        <w:rPr>
          <w:rFonts w:cs="Simplified Arabic"/>
          <w:rtl/>
        </w:rPr>
        <w:t xml:space="preserve"> ويكون بإمكان السلطة النقدية </w:t>
      </w:r>
      <w:r w:rsidRPr="00D61B68">
        <w:rPr>
          <w:rFonts w:cs="Simplified Arabic" w:hint="eastAsia"/>
          <w:rtl/>
        </w:rPr>
        <w:t>الوصول</w:t>
      </w:r>
      <w:r w:rsidRPr="00D61B68">
        <w:rPr>
          <w:rFonts w:cs="Simplified Arabic"/>
          <w:rtl/>
        </w:rPr>
        <w:t xml:space="preserve"> إليها بسهولة لأغراض</w:t>
      </w:r>
      <w:r w:rsidRPr="00D61B68">
        <w:rPr>
          <w:rFonts w:cs="Simplified Arabic" w:hint="cs"/>
          <w:rtl/>
        </w:rPr>
        <w:t xml:space="preserve"> </w:t>
      </w:r>
      <w:r w:rsidRPr="00D61B68">
        <w:rPr>
          <w:rFonts w:cs="Simplified Arabic"/>
          <w:rtl/>
        </w:rPr>
        <w:t>ميزان المدفوعات خلال إشعار قصير</w:t>
      </w:r>
      <w:r w:rsidRPr="00D61B68">
        <w:rPr>
          <w:rFonts w:cs="Simplified Arabic" w:hint="cs"/>
          <w:rtl/>
        </w:rPr>
        <w:t>،</w:t>
      </w:r>
      <w:r w:rsidRPr="00D61B68">
        <w:rPr>
          <w:rFonts w:cs="Simplified Arabic"/>
          <w:rtl/>
        </w:rPr>
        <w:t xml:space="preserve"> ويجب أن تكون </w:t>
      </w:r>
      <w:r w:rsidRPr="00D61B68">
        <w:rPr>
          <w:rFonts w:cs="Simplified Arabic" w:hint="eastAsia"/>
          <w:rtl/>
        </w:rPr>
        <w:t>مرتبطة</w:t>
      </w:r>
      <w:r w:rsidRPr="00D61B68">
        <w:rPr>
          <w:rFonts w:cs="Simplified Arabic"/>
          <w:rtl/>
        </w:rPr>
        <w:t xml:space="preserve"> بعملة قابلة للتحويل</w:t>
      </w:r>
      <w:r w:rsidR="00D71D89" w:rsidRPr="00D61B68">
        <w:rPr>
          <w:rFonts w:cs="Simplified Arabic" w:hint="cs"/>
          <w:rtl/>
        </w:rPr>
        <w:t>.</w:t>
      </w:r>
    </w:p>
    <w:p w:rsidR="00F458D7" w:rsidRPr="00D04FEA" w:rsidRDefault="00F458D7" w:rsidP="00033D52">
      <w:pPr>
        <w:pStyle w:val="BodyText"/>
        <w:jc w:val="both"/>
        <w:rPr>
          <w:sz w:val="20"/>
          <w:rtl/>
        </w:rPr>
      </w:pPr>
    </w:p>
    <w:p w:rsidR="00CD7E34" w:rsidRPr="00D61B68" w:rsidRDefault="00CD7E34" w:rsidP="00CD7E34">
      <w:pPr>
        <w:ind w:right="720"/>
        <w:jc w:val="both"/>
        <w:rPr>
          <w:rFonts w:cs="Simplified Arabic"/>
          <w:b/>
          <w:bCs/>
        </w:rPr>
      </w:pPr>
      <w:r w:rsidRPr="00D61B68">
        <w:rPr>
          <w:rFonts w:cs="Simplified Arabic" w:hint="cs"/>
          <w:b/>
          <w:bCs/>
          <w:rtl/>
        </w:rPr>
        <w:t>الميزان الكلي:</w:t>
      </w:r>
    </w:p>
    <w:p w:rsidR="00CD7E34" w:rsidRPr="00D61B68" w:rsidRDefault="00CD7E34" w:rsidP="00CD7E34">
      <w:pPr>
        <w:ind w:left="-2"/>
        <w:jc w:val="both"/>
        <w:rPr>
          <w:rFonts w:cs="Simplified Arabic"/>
          <w:rtl/>
        </w:rPr>
      </w:pPr>
      <w:r w:rsidRPr="00D61B68">
        <w:rPr>
          <w:rFonts w:cs="Simplified Arabic" w:hint="cs"/>
          <w:rtl/>
        </w:rPr>
        <w:t>التغير في ا</w:t>
      </w:r>
      <w:r w:rsidR="009164BE" w:rsidRPr="00D61B68">
        <w:rPr>
          <w:rFonts w:cs="Simplified Arabic" w:hint="cs"/>
          <w:rtl/>
        </w:rPr>
        <w:t>لأصول الاحتياطية للسلطة النقدية اضافة الى التمويل الاستثنائي.</w:t>
      </w:r>
    </w:p>
    <w:p w:rsidR="00C041E6" w:rsidRPr="00D61B68" w:rsidRDefault="00C041E6">
      <w:pPr>
        <w:rPr>
          <w:rtl/>
        </w:rPr>
      </w:pPr>
    </w:p>
    <w:p w:rsidR="00C041E6" w:rsidRPr="00D61B68" w:rsidRDefault="00C041E6">
      <w:pPr>
        <w:rPr>
          <w:rtl/>
        </w:rPr>
      </w:pPr>
    </w:p>
    <w:p w:rsidR="00CD7E34" w:rsidRPr="00D61B68" w:rsidRDefault="00CD7E34">
      <w:pPr>
        <w:pStyle w:val="BodyTextIndent3"/>
        <w:ind w:left="71" w:right="0"/>
        <w:jc w:val="center"/>
        <w:rPr>
          <w:rFonts w:cs="Simplified Arabic"/>
          <w:b/>
          <w:bCs/>
          <w:sz w:val="36"/>
          <w:szCs w:val="36"/>
          <w:rtl/>
        </w:rPr>
      </w:pPr>
    </w:p>
    <w:p w:rsidR="00365136" w:rsidRPr="00D61B68" w:rsidRDefault="00365136">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A32B21" w:rsidRPr="00D61B68" w:rsidRDefault="00A32B21">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041E6" w:rsidRPr="00D61B68" w:rsidRDefault="00C041E6">
      <w:pPr>
        <w:pStyle w:val="BodyTextIndent3"/>
        <w:ind w:left="71" w:right="0"/>
        <w:jc w:val="center"/>
        <w:rPr>
          <w:rFonts w:cs="Simplified Arabic"/>
          <w:b/>
          <w:bCs/>
          <w:sz w:val="40"/>
          <w:szCs w:val="40"/>
        </w:rPr>
      </w:pPr>
      <w:r w:rsidRPr="00D61B68">
        <w:rPr>
          <w:rFonts w:cs="Simplified Arabic" w:hint="cs"/>
          <w:b/>
          <w:bCs/>
          <w:sz w:val="40"/>
          <w:szCs w:val="40"/>
          <w:rtl/>
        </w:rPr>
        <w:t>الجداول</w:t>
      </w:r>
    </w:p>
    <w:p w:rsidR="00C041E6" w:rsidRPr="00D61B68" w:rsidRDefault="00C041E6">
      <w:pPr>
        <w:pStyle w:val="BodyTextIndent3"/>
        <w:ind w:left="71" w:right="0"/>
        <w:jc w:val="center"/>
        <w:rPr>
          <w:rFonts w:cs="Times New Roman"/>
          <w:b/>
          <w:bCs/>
          <w:sz w:val="40"/>
          <w:szCs w:val="40"/>
          <w:rtl/>
        </w:rPr>
      </w:pPr>
      <w:r w:rsidRPr="00D61B68">
        <w:rPr>
          <w:rFonts w:cs="Times New Roman"/>
          <w:b/>
          <w:bCs/>
          <w:sz w:val="40"/>
          <w:szCs w:val="40"/>
        </w:rPr>
        <w:t>Tables</w:t>
      </w:r>
    </w:p>
    <w:p w:rsidR="00C041E6" w:rsidRPr="00D61B68" w:rsidRDefault="00C041E6"/>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Default="00C556EB">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Default="00154D35">
      <w:pPr>
        <w:rPr>
          <w:rFonts w:hint="cs"/>
          <w:rtl/>
        </w:rPr>
      </w:pPr>
    </w:p>
    <w:p w:rsidR="00154D35" w:rsidRPr="00D61B68" w:rsidRDefault="00154D35"/>
    <w:sectPr w:rsidR="00154D35" w:rsidRPr="00D61B68" w:rsidSect="000528B8">
      <w:headerReference w:type="default" r:id="rId8"/>
      <w:footerReference w:type="default" r:id="rId9"/>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78E" w:rsidRDefault="00A8578E">
      <w:r>
        <w:separator/>
      </w:r>
    </w:p>
  </w:endnote>
  <w:endnote w:type="continuationSeparator" w:id="0">
    <w:p w:rsidR="00A8578E" w:rsidRDefault="00A857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A9F" w:rsidRDefault="00861748">
    <w:pPr>
      <w:pStyle w:val="Footer"/>
      <w:framePr w:wrap="around" w:vAnchor="text" w:hAnchor="margin" w:xAlign="center" w:y="1"/>
      <w:jc w:val="center"/>
      <w:rPr>
        <w:rStyle w:val="PageNumber"/>
        <w:rtl/>
      </w:rPr>
    </w:pPr>
    <w:r>
      <w:rPr>
        <w:rStyle w:val="PageNumber"/>
        <w:rtl/>
      </w:rPr>
      <w:fldChar w:fldCharType="begin"/>
    </w:r>
    <w:r w:rsidR="00335A9F">
      <w:rPr>
        <w:rStyle w:val="PageNumber"/>
      </w:rPr>
      <w:instrText xml:space="preserve">PAGE  </w:instrText>
    </w:r>
    <w:r>
      <w:rPr>
        <w:rStyle w:val="PageNumber"/>
        <w:rtl/>
      </w:rPr>
      <w:fldChar w:fldCharType="separate"/>
    </w:r>
    <w:r w:rsidR="00154D35">
      <w:rPr>
        <w:rStyle w:val="PageNumber"/>
        <w:noProof/>
        <w:rtl/>
      </w:rPr>
      <w:t>26</w:t>
    </w:r>
    <w:r>
      <w:rPr>
        <w:rStyle w:val="PageNumber"/>
        <w:rtl/>
      </w:rPr>
      <w:fldChar w:fldCharType="end"/>
    </w:r>
  </w:p>
  <w:p w:rsidR="00335A9F" w:rsidRDefault="00335A9F">
    <w:pPr>
      <w:pStyle w:val="Footer"/>
      <w:framePr w:wrap="around" w:vAnchor="text" w:hAnchor="margin" w:xAlign="center" w:y="1"/>
      <w:jc w:val="center"/>
      <w:rPr>
        <w:rStyle w:val="PageNumber"/>
        <w:rtl/>
      </w:rPr>
    </w:pPr>
  </w:p>
  <w:p w:rsidR="00335A9F" w:rsidRDefault="00335A9F">
    <w:pPr>
      <w:pStyle w:val="Footer"/>
      <w:framePr w:wrap="around" w:vAnchor="text" w:hAnchor="margin" w:xAlign="center" w:y="1"/>
      <w:rPr>
        <w:rStyle w:val="PageNumber"/>
        <w:rtl/>
      </w:rPr>
    </w:pPr>
  </w:p>
  <w:p w:rsidR="00335A9F" w:rsidRDefault="00335A9F">
    <w:pPr>
      <w:pStyle w:val="Footer"/>
      <w:framePr w:wrap="around" w:vAnchor="text" w:hAnchor="margin" w:xAlign="center" w:y="1"/>
      <w:rPr>
        <w:rStyle w:val="PageNumber"/>
        <w:rFonts w:cs="Times New Roman"/>
        <w:rtl/>
      </w:rPr>
    </w:pPr>
  </w:p>
  <w:p w:rsidR="00335A9F" w:rsidRDefault="00335A9F">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78E" w:rsidRDefault="00A8578E">
      <w:r>
        <w:separator/>
      </w:r>
    </w:p>
  </w:footnote>
  <w:footnote w:type="continuationSeparator" w:id="0">
    <w:p w:rsidR="00A8578E" w:rsidRDefault="00A8578E">
      <w:r>
        <w:continuationSeparator/>
      </w:r>
    </w:p>
  </w:footnote>
  <w:footnote w:id="1">
    <w:p w:rsidR="00335A9F" w:rsidRPr="000528B8" w:rsidRDefault="00335A9F">
      <w:pPr>
        <w:pStyle w:val="FootnoteText"/>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tl/>
        </w:rPr>
        <w:t xml:space="preserve"> البيانات باستثناء ذلك الجزء من محافظة القدس الذي ضمته إسرائيل عنوة بعيد احتلالها للضفة الغربية عام 1967.</w:t>
      </w:r>
    </w:p>
  </w:footnote>
  <w:footnote w:id="2">
    <w:p w:rsidR="00335A9F" w:rsidRPr="000528B8" w:rsidRDefault="00335A9F" w:rsidP="00CF6135">
      <w:pPr>
        <w:pStyle w:val="FootnoteText"/>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Pr>
        <w:t xml:space="preserve"> </w:t>
      </w:r>
      <w:r w:rsidRPr="000528B8">
        <w:rPr>
          <w:rFonts w:ascii="Simplified Arabic" w:hAnsi="Simplified Arabic" w:cs="Simplified Arabic"/>
          <w:sz w:val="18"/>
          <w:szCs w:val="18"/>
          <w:rtl/>
        </w:rPr>
        <w:t xml:space="preserve">  الارتفاع في صافي الأصول الفلسطينية في الخارج  والانخفاض في صافي الخصوم الأجنبية في فلسطين يظهر بقيمة سالبة.  بينما الانخفاض في صافي الأصول الفلسطينية في الخارج والارتفاع في صافي الخصوم الأجنبية في فلسطين يظهر بقيمة موجبة.  </w:t>
      </w:r>
    </w:p>
  </w:footnote>
  <w:footnote w:id="3">
    <w:p w:rsidR="00335A9F" w:rsidRPr="000528B8" w:rsidRDefault="00335A9F">
      <w:pPr>
        <w:pStyle w:val="FootnoteText"/>
        <w:rPr>
          <w:rFonts w:ascii="Simplified Arabic" w:hAnsi="Simplified Arabic" w:cs="Simplified Arabic"/>
          <w:sz w:val="18"/>
          <w:szCs w:val="18"/>
          <w:lang w:val="en-GB"/>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tl/>
        </w:rPr>
        <w:t xml:space="preserve"> </w:t>
      </w:r>
      <w:r w:rsidRPr="000528B8">
        <w:rPr>
          <w:rFonts w:ascii="Simplified Arabic" w:hAnsi="Simplified Arabic" w:cs="Simplified Arabic"/>
          <w:sz w:val="18"/>
          <w:szCs w:val="18"/>
        </w:rPr>
        <w:t xml:space="preserve">  </w:t>
      </w:r>
      <w:r w:rsidRPr="000528B8">
        <w:rPr>
          <w:rFonts w:ascii="Simplified Arabic" w:hAnsi="Simplified Arabic" w:cs="Simplified Arabic"/>
          <w:sz w:val="18"/>
          <w:szCs w:val="18"/>
          <w:rtl/>
        </w:rPr>
        <w:t>ذلك الجزء من محافظة القدس 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A9F" w:rsidRPr="000528B8" w:rsidRDefault="00335A9F" w:rsidP="00546803">
    <w:pPr>
      <w:pStyle w:val="Heading3"/>
      <w:jc w:val="left"/>
      <w:rPr>
        <w:rFonts w:ascii="Arial" w:hAnsi="Arial" w:cs="Arial"/>
        <w:b w:val="0"/>
        <w:bCs w:val="0"/>
        <w:sz w:val="8"/>
        <w:szCs w:val="20"/>
      </w:rPr>
    </w:pPr>
    <w:r w:rsidRPr="000528B8">
      <w:rPr>
        <w:rFonts w:ascii="Arial" w:hAnsi="Arial" w:cs="Arial"/>
        <w:b w:val="0"/>
        <w:bCs w:val="0"/>
        <w:sz w:val="18"/>
        <w:szCs w:val="18"/>
      </w:rPr>
      <w:t>PMA &amp; PCBS</w:t>
    </w:r>
    <w:r w:rsidRPr="000528B8">
      <w:rPr>
        <w:rFonts w:ascii="Arial" w:hAnsi="Arial" w:cs="Arial"/>
        <w:b w:val="0"/>
        <w:bCs w:val="0"/>
        <w:sz w:val="18"/>
        <w:szCs w:val="18"/>
        <w:rtl/>
      </w:rPr>
      <w:t xml:space="preserve">: النتائج الأولية لميزان المدفوعات، </w:t>
    </w:r>
    <w:r w:rsidRPr="000528B8">
      <w:rPr>
        <w:rFonts w:ascii="Arial" w:hAnsi="Arial" w:cs="Arial"/>
        <w:b w:val="0"/>
        <w:bCs w:val="0"/>
        <w:sz w:val="18"/>
        <w:szCs w:val="18"/>
      </w:rPr>
      <w:t>2015</w:t>
    </w:r>
  </w:p>
  <w:p w:rsidR="00335A9F" w:rsidRPr="004D6E85" w:rsidRDefault="00335A9F" w:rsidP="004D6E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B798C360"/>
    <w:lvl w:ilvl="0" w:tplc="D2BC22BE">
      <w:start w:val="1"/>
      <w:numFmt w:val="bullet"/>
      <w:lvlText w:val=""/>
      <w:lvlJc w:val="left"/>
      <w:pPr>
        <w:tabs>
          <w:tab w:val="num" w:pos="720"/>
        </w:tabs>
        <w:ind w:left="720" w:right="720" w:hanging="360"/>
      </w:pPr>
      <w:rPr>
        <w:rFonts w:ascii="Symbol" w:hAnsi="Symbol" w:hint="default"/>
        <w:sz w:val="20"/>
      </w:rPr>
    </w:lvl>
    <w:lvl w:ilvl="1" w:tplc="CFEE6570">
      <w:start w:val="1"/>
      <w:numFmt w:val="decimal"/>
      <w:lvlText w:val="%2."/>
      <w:lvlJc w:val="left"/>
      <w:pPr>
        <w:tabs>
          <w:tab w:val="num" w:pos="1440"/>
        </w:tabs>
        <w:ind w:left="1440" w:right="1440" w:hanging="360"/>
      </w:pPr>
      <w:rPr>
        <w:rFonts w:asciiTheme="majorBidi" w:hAnsiTheme="majorBidi" w:cstheme="majorBidi" w:hint="default"/>
      </w:r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02B86"/>
    <w:rsid w:val="00006968"/>
    <w:rsid w:val="000108BB"/>
    <w:rsid w:val="00012E47"/>
    <w:rsid w:val="00024338"/>
    <w:rsid w:val="0002489C"/>
    <w:rsid w:val="00024D87"/>
    <w:rsid w:val="000302D5"/>
    <w:rsid w:val="00033D52"/>
    <w:rsid w:val="000353D9"/>
    <w:rsid w:val="00036178"/>
    <w:rsid w:val="000362FC"/>
    <w:rsid w:val="00043DE7"/>
    <w:rsid w:val="00043FAC"/>
    <w:rsid w:val="000448F5"/>
    <w:rsid w:val="00046E54"/>
    <w:rsid w:val="00050032"/>
    <w:rsid w:val="000528B8"/>
    <w:rsid w:val="00054508"/>
    <w:rsid w:val="00054A45"/>
    <w:rsid w:val="000563A7"/>
    <w:rsid w:val="000609A0"/>
    <w:rsid w:val="000611CC"/>
    <w:rsid w:val="00063931"/>
    <w:rsid w:val="00066027"/>
    <w:rsid w:val="0006724F"/>
    <w:rsid w:val="00072C9C"/>
    <w:rsid w:val="0007592B"/>
    <w:rsid w:val="000762B2"/>
    <w:rsid w:val="00077007"/>
    <w:rsid w:val="00077300"/>
    <w:rsid w:val="0008552E"/>
    <w:rsid w:val="00086221"/>
    <w:rsid w:val="00094B4D"/>
    <w:rsid w:val="000A5444"/>
    <w:rsid w:val="000A5912"/>
    <w:rsid w:val="000A5917"/>
    <w:rsid w:val="000B4ED9"/>
    <w:rsid w:val="000D5AE4"/>
    <w:rsid w:val="000D6BB7"/>
    <w:rsid w:val="000D7531"/>
    <w:rsid w:val="000E2585"/>
    <w:rsid w:val="000E36E9"/>
    <w:rsid w:val="000E6314"/>
    <w:rsid w:val="000F450E"/>
    <w:rsid w:val="001008B5"/>
    <w:rsid w:val="00102C5E"/>
    <w:rsid w:val="00103ED4"/>
    <w:rsid w:val="00107EF3"/>
    <w:rsid w:val="00112FF6"/>
    <w:rsid w:val="0011340B"/>
    <w:rsid w:val="001142BE"/>
    <w:rsid w:val="00127FC0"/>
    <w:rsid w:val="001348AE"/>
    <w:rsid w:val="00137A86"/>
    <w:rsid w:val="001454EA"/>
    <w:rsid w:val="001479D9"/>
    <w:rsid w:val="001518B6"/>
    <w:rsid w:val="00153BBB"/>
    <w:rsid w:val="0015450E"/>
    <w:rsid w:val="00154D35"/>
    <w:rsid w:val="00157FD0"/>
    <w:rsid w:val="00172A6D"/>
    <w:rsid w:val="001830A1"/>
    <w:rsid w:val="00184E31"/>
    <w:rsid w:val="0019263B"/>
    <w:rsid w:val="001A433E"/>
    <w:rsid w:val="001B26AD"/>
    <w:rsid w:val="001B62A6"/>
    <w:rsid w:val="001D47BC"/>
    <w:rsid w:val="001E057A"/>
    <w:rsid w:val="001E15C9"/>
    <w:rsid w:val="001F4F1B"/>
    <w:rsid w:val="001F7151"/>
    <w:rsid w:val="00210C38"/>
    <w:rsid w:val="00222FFB"/>
    <w:rsid w:val="0022350C"/>
    <w:rsid w:val="00225A35"/>
    <w:rsid w:val="00226857"/>
    <w:rsid w:val="00226BB4"/>
    <w:rsid w:val="00230ED6"/>
    <w:rsid w:val="0023404E"/>
    <w:rsid w:val="00236753"/>
    <w:rsid w:val="00244A14"/>
    <w:rsid w:val="00244DDE"/>
    <w:rsid w:val="0024500C"/>
    <w:rsid w:val="00245595"/>
    <w:rsid w:val="00245AA5"/>
    <w:rsid w:val="002476B6"/>
    <w:rsid w:val="00252196"/>
    <w:rsid w:val="00263D77"/>
    <w:rsid w:val="0026473E"/>
    <w:rsid w:val="00264C48"/>
    <w:rsid w:val="00271E49"/>
    <w:rsid w:val="00272F2C"/>
    <w:rsid w:val="00274257"/>
    <w:rsid w:val="0027602B"/>
    <w:rsid w:val="002764B5"/>
    <w:rsid w:val="002832AB"/>
    <w:rsid w:val="00283C53"/>
    <w:rsid w:val="0028529D"/>
    <w:rsid w:val="002878AC"/>
    <w:rsid w:val="00293FD8"/>
    <w:rsid w:val="00295482"/>
    <w:rsid w:val="002959BE"/>
    <w:rsid w:val="00295F18"/>
    <w:rsid w:val="00297128"/>
    <w:rsid w:val="002A3AA3"/>
    <w:rsid w:val="002A41F2"/>
    <w:rsid w:val="002B00CA"/>
    <w:rsid w:val="002C3D6C"/>
    <w:rsid w:val="002C756D"/>
    <w:rsid w:val="002D1C91"/>
    <w:rsid w:val="002D20E3"/>
    <w:rsid w:val="002D3FF5"/>
    <w:rsid w:val="002D498D"/>
    <w:rsid w:val="002D5391"/>
    <w:rsid w:val="002E1B00"/>
    <w:rsid w:val="002E1CEE"/>
    <w:rsid w:val="002E2769"/>
    <w:rsid w:val="002E7520"/>
    <w:rsid w:val="002F0088"/>
    <w:rsid w:val="002F3519"/>
    <w:rsid w:val="002F585F"/>
    <w:rsid w:val="00302EC9"/>
    <w:rsid w:val="0030313D"/>
    <w:rsid w:val="00312E90"/>
    <w:rsid w:val="003160BE"/>
    <w:rsid w:val="003173B7"/>
    <w:rsid w:val="00317BC8"/>
    <w:rsid w:val="003211E7"/>
    <w:rsid w:val="00322650"/>
    <w:rsid w:val="003233CF"/>
    <w:rsid w:val="0032653D"/>
    <w:rsid w:val="0033221A"/>
    <w:rsid w:val="00335A9F"/>
    <w:rsid w:val="00336160"/>
    <w:rsid w:val="00343255"/>
    <w:rsid w:val="003457F3"/>
    <w:rsid w:val="0034627C"/>
    <w:rsid w:val="00362A70"/>
    <w:rsid w:val="00365136"/>
    <w:rsid w:val="003731CD"/>
    <w:rsid w:val="0037434A"/>
    <w:rsid w:val="00374C0A"/>
    <w:rsid w:val="00385342"/>
    <w:rsid w:val="003957AB"/>
    <w:rsid w:val="00397410"/>
    <w:rsid w:val="0039797D"/>
    <w:rsid w:val="003A2135"/>
    <w:rsid w:val="003A54E3"/>
    <w:rsid w:val="003C4567"/>
    <w:rsid w:val="003C6A97"/>
    <w:rsid w:val="003C7CA6"/>
    <w:rsid w:val="003D70CC"/>
    <w:rsid w:val="003E4D8A"/>
    <w:rsid w:val="003F021A"/>
    <w:rsid w:val="003F5957"/>
    <w:rsid w:val="003F5D3F"/>
    <w:rsid w:val="00401D5C"/>
    <w:rsid w:val="004100E2"/>
    <w:rsid w:val="00411A1A"/>
    <w:rsid w:val="00417A7C"/>
    <w:rsid w:val="00420933"/>
    <w:rsid w:val="00426B56"/>
    <w:rsid w:val="00430FBA"/>
    <w:rsid w:val="00433D60"/>
    <w:rsid w:val="00434A79"/>
    <w:rsid w:val="004353D4"/>
    <w:rsid w:val="00437063"/>
    <w:rsid w:val="0044219E"/>
    <w:rsid w:val="00456984"/>
    <w:rsid w:val="00465278"/>
    <w:rsid w:val="004656CF"/>
    <w:rsid w:val="0046673E"/>
    <w:rsid w:val="00472907"/>
    <w:rsid w:val="00476A6A"/>
    <w:rsid w:val="0048185D"/>
    <w:rsid w:val="00481D73"/>
    <w:rsid w:val="00496358"/>
    <w:rsid w:val="004A1607"/>
    <w:rsid w:val="004A1B94"/>
    <w:rsid w:val="004A2C42"/>
    <w:rsid w:val="004A65A3"/>
    <w:rsid w:val="004A67FD"/>
    <w:rsid w:val="004B3B00"/>
    <w:rsid w:val="004B69AC"/>
    <w:rsid w:val="004C037E"/>
    <w:rsid w:val="004C0860"/>
    <w:rsid w:val="004C3C65"/>
    <w:rsid w:val="004C4156"/>
    <w:rsid w:val="004C4348"/>
    <w:rsid w:val="004D07C3"/>
    <w:rsid w:val="004D41D7"/>
    <w:rsid w:val="004D5EF6"/>
    <w:rsid w:val="004D6E85"/>
    <w:rsid w:val="004D7E14"/>
    <w:rsid w:val="004E49A6"/>
    <w:rsid w:val="004E6C5B"/>
    <w:rsid w:val="004F422A"/>
    <w:rsid w:val="00501146"/>
    <w:rsid w:val="005018C3"/>
    <w:rsid w:val="0051103F"/>
    <w:rsid w:val="005137EA"/>
    <w:rsid w:val="005152E1"/>
    <w:rsid w:val="00515D70"/>
    <w:rsid w:val="0051691D"/>
    <w:rsid w:val="005318F7"/>
    <w:rsid w:val="00534DF0"/>
    <w:rsid w:val="005404EC"/>
    <w:rsid w:val="00546803"/>
    <w:rsid w:val="00552240"/>
    <w:rsid w:val="00561358"/>
    <w:rsid w:val="0056666E"/>
    <w:rsid w:val="005742C6"/>
    <w:rsid w:val="00575118"/>
    <w:rsid w:val="00575C64"/>
    <w:rsid w:val="005840BC"/>
    <w:rsid w:val="0059092A"/>
    <w:rsid w:val="005A130B"/>
    <w:rsid w:val="005A1ACD"/>
    <w:rsid w:val="005A5825"/>
    <w:rsid w:val="005A5F7E"/>
    <w:rsid w:val="005A74D5"/>
    <w:rsid w:val="005B6618"/>
    <w:rsid w:val="005C0512"/>
    <w:rsid w:val="005C49B3"/>
    <w:rsid w:val="005C6C8C"/>
    <w:rsid w:val="005F324F"/>
    <w:rsid w:val="00603D6D"/>
    <w:rsid w:val="00613C1E"/>
    <w:rsid w:val="00620483"/>
    <w:rsid w:val="00627496"/>
    <w:rsid w:val="0063259A"/>
    <w:rsid w:val="006325D9"/>
    <w:rsid w:val="00641C13"/>
    <w:rsid w:val="00641F03"/>
    <w:rsid w:val="0065654E"/>
    <w:rsid w:val="00656CD4"/>
    <w:rsid w:val="006617B1"/>
    <w:rsid w:val="00661EEC"/>
    <w:rsid w:val="00672928"/>
    <w:rsid w:val="00672DB7"/>
    <w:rsid w:val="00674355"/>
    <w:rsid w:val="00676476"/>
    <w:rsid w:val="006841A5"/>
    <w:rsid w:val="0068678C"/>
    <w:rsid w:val="00691BF1"/>
    <w:rsid w:val="00694A0D"/>
    <w:rsid w:val="00697261"/>
    <w:rsid w:val="006A4660"/>
    <w:rsid w:val="006A4F68"/>
    <w:rsid w:val="006A58A2"/>
    <w:rsid w:val="006A6377"/>
    <w:rsid w:val="006B42C4"/>
    <w:rsid w:val="006B5C4E"/>
    <w:rsid w:val="006C3BB5"/>
    <w:rsid w:val="006D3AE7"/>
    <w:rsid w:val="006D6237"/>
    <w:rsid w:val="006E2226"/>
    <w:rsid w:val="006E4B0E"/>
    <w:rsid w:val="006E629F"/>
    <w:rsid w:val="006F07F8"/>
    <w:rsid w:val="006F687E"/>
    <w:rsid w:val="006F78D1"/>
    <w:rsid w:val="0070256B"/>
    <w:rsid w:val="00703289"/>
    <w:rsid w:val="0070488B"/>
    <w:rsid w:val="007118A5"/>
    <w:rsid w:val="007126B9"/>
    <w:rsid w:val="00713B55"/>
    <w:rsid w:val="007172F2"/>
    <w:rsid w:val="00726556"/>
    <w:rsid w:val="00727894"/>
    <w:rsid w:val="0073385D"/>
    <w:rsid w:val="007375D9"/>
    <w:rsid w:val="00737B40"/>
    <w:rsid w:val="00741504"/>
    <w:rsid w:val="00741CFC"/>
    <w:rsid w:val="007422F8"/>
    <w:rsid w:val="00743B10"/>
    <w:rsid w:val="00746C36"/>
    <w:rsid w:val="00756425"/>
    <w:rsid w:val="0077129D"/>
    <w:rsid w:val="00771C06"/>
    <w:rsid w:val="00772115"/>
    <w:rsid w:val="007769CE"/>
    <w:rsid w:val="0077757A"/>
    <w:rsid w:val="00782917"/>
    <w:rsid w:val="007868D8"/>
    <w:rsid w:val="00790760"/>
    <w:rsid w:val="00796EF5"/>
    <w:rsid w:val="007A1F96"/>
    <w:rsid w:val="007C0B77"/>
    <w:rsid w:val="007C1026"/>
    <w:rsid w:val="007C12A0"/>
    <w:rsid w:val="007C1D05"/>
    <w:rsid w:val="007C7FA2"/>
    <w:rsid w:val="007E0543"/>
    <w:rsid w:val="007F0B2E"/>
    <w:rsid w:val="007F69A9"/>
    <w:rsid w:val="007F7C4F"/>
    <w:rsid w:val="00800F97"/>
    <w:rsid w:val="00804142"/>
    <w:rsid w:val="0080638B"/>
    <w:rsid w:val="0081754D"/>
    <w:rsid w:val="00821683"/>
    <w:rsid w:val="00824DF8"/>
    <w:rsid w:val="0082754E"/>
    <w:rsid w:val="00832C62"/>
    <w:rsid w:val="008417C0"/>
    <w:rsid w:val="00844774"/>
    <w:rsid w:val="00851D14"/>
    <w:rsid w:val="00854890"/>
    <w:rsid w:val="00861748"/>
    <w:rsid w:val="00871874"/>
    <w:rsid w:val="00871DF0"/>
    <w:rsid w:val="00871F94"/>
    <w:rsid w:val="00873751"/>
    <w:rsid w:val="00873C66"/>
    <w:rsid w:val="008758AB"/>
    <w:rsid w:val="00876620"/>
    <w:rsid w:val="00876AE3"/>
    <w:rsid w:val="00881470"/>
    <w:rsid w:val="00886743"/>
    <w:rsid w:val="00887D3F"/>
    <w:rsid w:val="00892B0F"/>
    <w:rsid w:val="0089723A"/>
    <w:rsid w:val="008A6B22"/>
    <w:rsid w:val="008B2091"/>
    <w:rsid w:val="008B2470"/>
    <w:rsid w:val="008B4B65"/>
    <w:rsid w:val="008B5CF8"/>
    <w:rsid w:val="008B67B9"/>
    <w:rsid w:val="008C0A41"/>
    <w:rsid w:val="008C6CF1"/>
    <w:rsid w:val="008D31E1"/>
    <w:rsid w:val="008D448C"/>
    <w:rsid w:val="008E03A9"/>
    <w:rsid w:val="008F0340"/>
    <w:rsid w:val="008F050C"/>
    <w:rsid w:val="008F4D82"/>
    <w:rsid w:val="008F65D3"/>
    <w:rsid w:val="00912C2D"/>
    <w:rsid w:val="0091339E"/>
    <w:rsid w:val="009164BE"/>
    <w:rsid w:val="009242BF"/>
    <w:rsid w:val="009249E6"/>
    <w:rsid w:val="009319B3"/>
    <w:rsid w:val="0093637F"/>
    <w:rsid w:val="009434EC"/>
    <w:rsid w:val="00964CC4"/>
    <w:rsid w:val="0097126F"/>
    <w:rsid w:val="00981C28"/>
    <w:rsid w:val="00996293"/>
    <w:rsid w:val="009A1B81"/>
    <w:rsid w:val="009A59C2"/>
    <w:rsid w:val="009B0CEA"/>
    <w:rsid w:val="009B1B74"/>
    <w:rsid w:val="009C1677"/>
    <w:rsid w:val="009C1F37"/>
    <w:rsid w:val="009C267B"/>
    <w:rsid w:val="009C326D"/>
    <w:rsid w:val="009C52F6"/>
    <w:rsid w:val="009C5844"/>
    <w:rsid w:val="009C6855"/>
    <w:rsid w:val="009D00F6"/>
    <w:rsid w:val="009E5D56"/>
    <w:rsid w:val="009F76B6"/>
    <w:rsid w:val="00A00801"/>
    <w:rsid w:val="00A02467"/>
    <w:rsid w:val="00A03633"/>
    <w:rsid w:val="00A03D09"/>
    <w:rsid w:val="00A11351"/>
    <w:rsid w:val="00A13226"/>
    <w:rsid w:val="00A15FD6"/>
    <w:rsid w:val="00A162B5"/>
    <w:rsid w:val="00A1631F"/>
    <w:rsid w:val="00A21797"/>
    <w:rsid w:val="00A22615"/>
    <w:rsid w:val="00A23E38"/>
    <w:rsid w:val="00A27E48"/>
    <w:rsid w:val="00A32B21"/>
    <w:rsid w:val="00A35BAE"/>
    <w:rsid w:val="00A409E3"/>
    <w:rsid w:val="00A40A59"/>
    <w:rsid w:val="00A4755B"/>
    <w:rsid w:val="00A47CDF"/>
    <w:rsid w:val="00A64068"/>
    <w:rsid w:val="00A6505C"/>
    <w:rsid w:val="00A67EF1"/>
    <w:rsid w:val="00A73AD2"/>
    <w:rsid w:val="00A76E30"/>
    <w:rsid w:val="00A772FB"/>
    <w:rsid w:val="00A778C7"/>
    <w:rsid w:val="00A839BB"/>
    <w:rsid w:val="00A8578E"/>
    <w:rsid w:val="00A864B1"/>
    <w:rsid w:val="00A92D69"/>
    <w:rsid w:val="00A93925"/>
    <w:rsid w:val="00A93D07"/>
    <w:rsid w:val="00AA7E37"/>
    <w:rsid w:val="00AB16FB"/>
    <w:rsid w:val="00AB319D"/>
    <w:rsid w:val="00AC28A0"/>
    <w:rsid w:val="00AC5F6C"/>
    <w:rsid w:val="00AD4B16"/>
    <w:rsid w:val="00AD4ED2"/>
    <w:rsid w:val="00AE71BF"/>
    <w:rsid w:val="00AF0249"/>
    <w:rsid w:val="00AF1F86"/>
    <w:rsid w:val="00AF664F"/>
    <w:rsid w:val="00B01120"/>
    <w:rsid w:val="00B01A63"/>
    <w:rsid w:val="00B06D83"/>
    <w:rsid w:val="00B107CE"/>
    <w:rsid w:val="00B11A5A"/>
    <w:rsid w:val="00B33A3B"/>
    <w:rsid w:val="00B345B0"/>
    <w:rsid w:val="00B438FA"/>
    <w:rsid w:val="00B4556C"/>
    <w:rsid w:val="00B4654F"/>
    <w:rsid w:val="00B50F44"/>
    <w:rsid w:val="00B53211"/>
    <w:rsid w:val="00B54098"/>
    <w:rsid w:val="00B65045"/>
    <w:rsid w:val="00B67118"/>
    <w:rsid w:val="00B72526"/>
    <w:rsid w:val="00B83635"/>
    <w:rsid w:val="00B83BF2"/>
    <w:rsid w:val="00B84759"/>
    <w:rsid w:val="00B86134"/>
    <w:rsid w:val="00B9122C"/>
    <w:rsid w:val="00B96F6D"/>
    <w:rsid w:val="00BA15B3"/>
    <w:rsid w:val="00BA73B2"/>
    <w:rsid w:val="00BA74E1"/>
    <w:rsid w:val="00BB04A9"/>
    <w:rsid w:val="00BB5AB1"/>
    <w:rsid w:val="00BC1474"/>
    <w:rsid w:val="00BC1552"/>
    <w:rsid w:val="00BC38CA"/>
    <w:rsid w:val="00BC5D85"/>
    <w:rsid w:val="00BC6C66"/>
    <w:rsid w:val="00BD136B"/>
    <w:rsid w:val="00BD2D1A"/>
    <w:rsid w:val="00BD77FE"/>
    <w:rsid w:val="00BE0330"/>
    <w:rsid w:val="00BE57CD"/>
    <w:rsid w:val="00BF4170"/>
    <w:rsid w:val="00C0284A"/>
    <w:rsid w:val="00C041E6"/>
    <w:rsid w:val="00C05C48"/>
    <w:rsid w:val="00C100FC"/>
    <w:rsid w:val="00C15DB6"/>
    <w:rsid w:val="00C2025E"/>
    <w:rsid w:val="00C2276A"/>
    <w:rsid w:val="00C23007"/>
    <w:rsid w:val="00C33F30"/>
    <w:rsid w:val="00C358F7"/>
    <w:rsid w:val="00C35E49"/>
    <w:rsid w:val="00C4110B"/>
    <w:rsid w:val="00C44720"/>
    <w:rsid w:val="00C502A8"/>
    <w:rsid w:val="00C556EB"/>
    <w:rsid w:val="00C55CCA"/>
    <w:rsid w:val="00C57FA2"/>
    <w:rsid w:val="00C6165C"/>
    <w:rsid w:val="00C64456"/>
    <w:rsid w:val="00C71FB9"/>
    <w:rsid w:val="00C765A0"/>
    <w:rsid w:val="00C864B8"/>
    <w:rsid w:val="00C901E1"/>
    <w:rsid w:val="00C90A24"/>
    <w:rsid w:val="00CA216F"/>
    <w:rsid w:val="00CA336F"/>
    <w:rsid w:val="00CB247B"/>
    <w:rsid w:val="00CC6310"/>
    <w:rsid w:val="00CC77B5"/>
    <w:rsid w:val="00CD7E34"/>
    <w:rsid w:val="00CE3817"/>
    <w:rsid w:val="00CE7BD9"/>
    <w:rsid w:val="00CF2601"/>
    <w:rsid w:val="00CF4FFE"/>
    <w:rsid w:val="00CF6135"/>
    <w:rsid w:val="00D00738"/>
    <w:rsid w:val="00D03307"/>
    <w:rsid w:val="00D04FEA"/>
    <w:rsid w:val="00D07540"/>
    <w:rsid w:val="00D206EE"/>
    <w:rsid w:val="00D22044"/>
    <w:rsid w:val="00D223E0"/>
    <w:rsid w:val="00D2243D"/>
    <w:rsid w:val="00D23E4E"/>
    <w:rsid w:val="00D312E0"/>
    <w:rsid w:val="00D44ED9"/>
    <w:rsid w:val="00D47202"/>
    <w:rsid w:val="00D47E6C"/>
    <w:rsid w:val="00D54DF7"/>
    <w:rsid w:val="00D562A6"/>
    <w:rsid w:val="00D61B68"/>
    <w:rsid w:val="00D6417C"/>
    <w:rsid w:val="00D65693"/>
    <w:rsid w:val="00D71D89"/>
    <w:rsid w:val="00D87B67"/>
    <w:rsid w:val="00D9281F"/>
    <w:rsid w:val="00DA23F9"/>
    <w:rsid w:val="00DA364A"/>
    <w:rsid w:val="00DA439F"/>
    <w:rsid w:val="00DA5351"/>
    <w:rsid w:val="00DB09FD"/>
    <w:rsid w:val="00DB7CF8"/>
    <w:rsid w:val="00DC0D1A"/>
    <w:rsid w:val="00DC6319"/>
    <w:rsid w:val="00DD10D8"/>
    <w:rsid w:val="00DD6533"/>
    <w:rsid w:val="00DD7B1A"/>
    <w:rsid w:val="00DE0CFC"/>
    <w:rsid w:val="00DE2AC8"/>
    <w:rsid w:val="00DE2C25"/>
    <w:rsid w:val="00DE342E"/>
    <w:rsid w:val="00DE4BCE"/>
    <w:rsid w:val="00E063A4"/>
    <w:rsid w:val="00E0697C"/>
    <w:rsid w:val="00E312E7"/>
    <w:rsid w:val="00E32836"/>
    <w:rsid w:val="00E329D7"/>
    <w:rsid w:val="00E41838"/>
    <w:rsid w:val="00E42791"/>
    <w:rsid w:val="00E42833"/>
    <w:rsid w:val="00E42C7E"/>
    <w:rsid w:val="00E4678A"/>
    <w:rsid w:val="00E52429"/>
    <w:rsid w:val="00E53505"/>
    <w:rsid w:val="00E602D4"/>
    <w:rsid w:val="00E7285A"/>
    <w:rsid w:val="00E76896"/>
    <w:rsid w:val="00E83B26"/>
    <w:rsid w:val="00E978EB"/>
    <w:rsid w:val="00EA2C95"/>
    <w:rsid w:val="00EA2E2F"/>
    <w:rsid w:val="00EB23FD"/>
    <w:rsid w:val="00EB47D2"/>
    <w:rsid w:val="00EB63F6"/>
    <w:rsid w:val="00EB65CA"/>
    <w:rsid w:val="00EB721A"/>
    <w:rsid w:val="00EC0E31"/>
    <w:rsid w:val="00EE29F0"/>
    <w:rsid w:val="00EE398C"/>
    <w:rsid w:val="00EE78D0"/>
    <w:rsid w:val="00EF173F"/>
    <w:rsid w:val="00F0401C"/>
    <w:rsid w:val="00F06ED1"/>
    <w:rsid w:val="00F10F6F"/>
    <w:rsid w:val="00F20E1C"/>
    <w:rsid w:val="00F26F82"/>
    <w:rsid w:val="00F279D0"/>
    <w:rsid w:val="00F40EA4"/>
    <w:rsid w:val="00F458D7"/>
    <w:rsid w:val="00F47B6F"/>
    <w:rsid w:val="00F536CD"/>
    <w:rsid w:val="00F57961"/>
    <w:rsid w:val="00F57B2B"/>
    <w:rsid w:val="00F67B3C"/>
    <w:rsid w:val="00F71965"/>
    <w:rsid w:val="00F7249B"/>
    <w:rsid w:val="00F83ACC"/>
    <w:rsid w:val="00F84A5A"/>
    <w:rsid w:val="00FA1A46"/>
    <w:rsid w:val="00FB1AA6"/>
    <w:rsid w:val="00FB62A9"/>
    <w:rsid w:val="00FC0FDC"/>
    <w:rsid w:val="00FC5186"/>
    <w:rsid w:val="00FE533E"/>
    <w:rsid w:val="00FF6A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link w:val="Heading3Char"/>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D6E85"/>
    <w:rPr>
      <w:rFonts w:cs="Simplified Arabic"/>
      <w:b/>
      <w:bCs/>
      <w:szCs w:val="44"/>
    </w:rPr>
  </w:style>
  <w:style w:type="paragraph" w:styleId="EndnoteText">
    <w:name w:val="endnote text"/>
    <w:basedOn w:val="Normal"/>
    <w:link w:val="EndnoteTextChar"/>
    <w:uiPriority w:val="99"/>
    <w:semiHidden/>
    <w:unhideWhenUsed/>
    <w:rsid w:val="004D07C3"/>
    <w:rPr>
      <w:sz w:val="20"/>
      <w:szCs w:val="20"/>
    </w:rPr>
  </w:style>
  <w:style w:type="character" w:customStyle="1" w:styleId="EndnoteTextChar">
    <w:name w:val="Endnote Text Char"/>
    <w:basedOn w:val="DefaultParagraphFont"/>
    <w:link w:val="EndnoteText"/>
    <w:uiPriority w:val="99"/>
    <w:semiHidden/>
    <w:rsid w:val="004D07C3"/>
    <w:rPr>
      <w:lang w:eastAsia="ar-SA"/>
    </w:rPr>
  </w:style>
  <w:style w:type="character" w:styleId="EndnoteReference">
    <w:name w:val="endnote reference"/>
    <w:basedOn w:val="DefaultParagraphFont"/>
    <w:uiPriority w:val="99"/>
    <w:semiHidden/>
    <w:unhideWhenUsed/>
    <w:rsid w:val="004D07C3"/>
    <w:rPr>
      <w:vertAlign w:val="superscript"/>
    </w:rPr>
  </w:style>
</w:styles>
</file>

<file path=word/webSettings.xml><?xml version="1.0" encoding="utf-8"?>
<w:webSettings xmlns:r="http://schemas.openxmlformats.org/officeDocument/2006/relationships" xmlns:w="http://schemas.openxmlformats.org/wordprocessingml/2006/main">
  <w:divs>
    <w:div w:id="56973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8ED33-FF45-4DBC-84AD-9684279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12</Pages>
  <Words>2271</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14829</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faied</dc:creator>
  <cp:lastModifiedBy>wbaniodeh</cp:lastModifiedBy>
  <cp:revision>101</cp:revision>
  <cp:lastPrinted>2015-11-25T08:58:00Z</cp:lastPrinted>
  <dcterms:created xsi:type="dcterms:W3CDTF">2014-11-27T11:25:00Z</dcterms:created>
  <dcterms:modified xsi:type="dcterms:W3CDTF">2016-12-04T06:38:00Z</dcterms:modified>
</cp:coreProperties>
</file>